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3A0" w:rsidRPr="005012AA" w:rsidRDefault="009C03A0" w:rsidP="009C03A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 xml:space="preserve">Департамент внутренней и кадровой политики </w:t>
      </w:r>
    </w:p>
    <w:p w:rsidR="009C03A0" w:rsidRPr="005012AA" w:rsidRDefault="009C03A0" w:rsidP="009C03A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>Белгородской области</w:t>
      </w:r>
    </w:p>
    <w:p w:rsidR="009C03A0" w:rsidRPr="005012AA" w:rsidRDefault="009C03A0" w:rsidP="009C03A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9C03A0" w:rsidRPr="005012AA" w:rsidRDefault="009C03A0" w:rsidP="009C03A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>“</w:t>
      </w:r>
      <w:proofErr w:type="spellStart"/>
      <w:r w:rsidRPr="005012AA">
        <w:rPr>
          <w:rFonts w:ascii="Times New Roman" w:hAnsi="Times New Roman"/>
          <w:b/>
          <w:bCs/>
          <w:sz w:val="24"/>
          <w:szCs w:val="24"/>
        </w:rPr>
        <w:t>Губкинский</w:t>
      </w:r>
      <w:proofErr w:type="spellEnd"/>
      <w:r w:rsidRPr="005012AA">
        <w:rPr>
          <w:rFonts w:ascii="Times New Roman" w:hAnsi="Times New Roman"/>
          <w:b/>
          <w:bCs/>
          <w:sz w:val="24"/>
          <w:szCs w:val="24"/>
        </w:rPr>
        <w:t xml:space="preserve"> горно-политехнический колледж”</w:t>
      </w:r>
    </w:p>
    <w:p w:rsidR="009C03A0" w:rsidRDefault="009C03A0" w:rsidP="00F720D9">
      <w:pPr>
        <w:jc w:val="center"/>
        <w:rPr>
          <w:rFonts w:ascii="Times New Roman" w:hAnsi="Times New Roman"/>
          <w:b/>
          <w:i/>
        </w:rPr>
      </w:pPr>
    </w:p>
    <w:p w:rsidR="009C03A0" w:rsidRDefault="009C03A0" w:rsidP="00F720D9">
      <w:pPr>
        <w:jc w:val="center"/>
        <w:rPr>
          <w:rFonts w:ascii="Times New Roman" w:hAnsi="Times New Roman"/>
          <w:b/>
          <w:i/>
        </w:rPr>
      </w:pPr>
    </w:p>
    <w:p w:rsidR="009C03A0" w:rsidRDefault="009C03A0" w:rsidP="00F720D9">
      <w:pPr>
        <w:jc w:val="center"/>
        <w:rPr>
          <w:rFonts w:ascii="Times New Roman" w:hAnsi="Times New Roman"/>
          <w:b/>
          <w:i/>
        </w:rPr>
      </w:pPr>
    </w:p>
    <w:p w:rsidR="009C03A0" w:rsidRDefault="009C03A0" w:rsidP="00F720D9">
      <w:pPr>
        <w:jc w:val="center"/>
        <w:rPr>
          <w:rFonts w:ascii="Times New Roman" w:hAnsi="Times New Roman"/>
          <w:b/>
          <w:i/>
        </w:rPr>
      </w:pPr>
    </w:p>
    <w:p w:rsidR="009C03A0" w:rsidRDefault="009C03A0" w:rsidP="00F720D9">
      <w:pPr>
        <w:jc w:val="center"/>
        <w:rPr>
          <w:rFonts w:ascii="Times New Roman" w:hAnsi="Times New Roman"/>
          <w:b/>
          <w:i/>
        </w:rPr>
      </w:pPr>
    </w:p>
    <w:p w:rsidR="009C03A0" w:rsidRDefault="009C03A0" w:rsidP="00F720D9">
      <w:pPr>
        <w:jc w:val="center"/>
        <w:rPr>
          <w:rFonts w:ascii="Times New Roman" w:hAnsi="Times New Roman"/>
          <w:b/>
          <w:i/>
        </w:rPr>
      </w:pPr>
    </w:p>
    <w:p w:rsidR="009C03A0" w:rsidRDefault="009C03A0" w:rsidP="00F720D9">
      <w:pPr>
        <w:jc w:val="center"/>
        <w:rPr>
          <w:rFonts w:ascii="Times New Roman" w:hAnsi="Times New Roman"/>
          <w:b/>
          <w:i/>
        </w:rPr>
      </w:pPr>
    </w:p>
    <w:p w:rsidR="00F720D9" w:rsidRPr="00322AAD" w:rsidRDefault="00F720D9" w:rsidP="00F720D9">
      <w:pPr>
        <w:jc w:val="center"/>
        <w:rPr>
          <w:rFonts w:ascii="Times New Roman" w:hAnsi="Times New Roman"/>
          <w:b/>
          <w:i/>
        </w:rPr>
      </w:pPr>
      <w:r w:rsidRPr="00322AAD">
        <w:rPr>
          <w:rFonts w:ascii="Times New Roman" w:hAnsi="Times New Roman"/>
          <w:b/>
          <w:i/>
        </w:rPr>
        <w:t>РАБОЧАЯ ПРОГРАММА УЧЕБНОЙ ДИСЦИПЛИНЫ</w:t>
      </w:r>
    </w:p>
    <w:p w:rsidR="00F720D9" w:rsidRPr="00322AAD" w:rsidRDefault="00F720D9" w:rsidP="00F720D9">
      <w:pPr>
        <w:jc w:val="center"/>
        <w:rPr>
          <w:rFonts w:ascii="Times New Roman" w:hAnsi="Times New Roman"/>
          <w:b/>
          <w:i/>
          <w:u w:val="single"/>
        </w:rPr>
      </w:pPr>
    </w:p>
    <w:p w:rsidR="00F720D9" w:rsidRPr="00A85B78" w:rsidRDefault="00F720D9" w:rsidP="00F720D9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ОГСЭ.05 </w:t>
      </w:r>
      <w:r w:rsidRPr="00A85B78">
        <w:rPr>
          <w:rFonts w:ascii="Times New Roman" w:hAnsi="Times New Roman"/>
          <w:b/>
          <w:i/>
          <w:sz w:val="24"/>
          <w:szCs w:val="24"/>
        </w:rPr>
        <w:t>«</w:t>
      </w:r>
      <w:r w:rsidRPr="00A85B78">
        <w:rPr>
          <w:rFonts w:ascii="Times New Roman" w:hAnsi="Times New Roman"/>
          <w:b/>
          <w:sz w:val="24"/>
          <w:szCs w:val="24"/>
        </w:rPr>
        <w:t>Психология общения</w:t>
      </w:r>
      <w:r w:rsidRPr="00A85B78">
        <w:rPr>
          <w:rFonts w:ascii="Times New Roman" w:hAnsi="Times New Roman"/>
          <w:b/>
          <w:i/>
          <w:sz w:val="24"/>
          <w:szCs w:val="24"/>
        </w:rPr>
        <w:t>»</w:t>
      </w:r>
    </w:p>
    <w:p w:rsidR="00F720D9" w:rsidRDefault="00F720D9" w:rsidP="00F720D9">
      <w:pPr>
        <w:jc w:val="center"/>
        <w:rPr>
          <w:rFonts w:ascii="Times New Roman" w:hAnsi="Times New Roman"/>
          <w:b/>
          <w:i/>
        </w:rPr>
      </w:pPr>
    </w:p>
    <w:p w:rsidR="009C03A0" w:rsidRDefault="009C03A0" w:rsidP="00F720D9">
      <w:pPr>
        <w:jc w:val="center"/>
        <w:rPr>
          <w:rFonts w:ascii="Times New Roman" w:hAnsi="Times New Roman"/>
          <w:b/>
          <w:i/>
        </w:rPr>
      </w:pPr>
    </w:p>
    <w:p w:rsidR="009C03A0" w:rsidRDefault="009C03A0" w:rsidP="00F720D9">
      <w:pPr>
        <w:jc w:val="center"/>
        <w:rPr>
          <w:rFonts w:ascii="Times New Roman" w:hAnsi="Times New Roman"/>
          <w:b/>
          <w:i/>
        </w:rPr>
      </w:pPr>
    </w:p>
    <w:p w:rsidR="009C03A0" w:rsidRDefault="009C03A0" w:rsidP="00F720D9">
      <w:pPr>
        <w:jc w:val="center"/>
        <w:rPr>
          <w:rFonts w:ascii="Times New Roman" w:hAnsi="Times New Roman"/>
          <w:b/>
          <w:i/>
        </w:rPr>
      </w:pPr>
    </w:p>
    <w:p w:rsidR="009C03A0" w:rsidRDefault="009C03A0" w:rsidP="00F720D9">
      <w:pPr>
        <w:jc w:val="center"/>
        <w:rPr>
          <w:rFonts w:ascii="Times New Roman" w:hAnsi="Times New Roman"/>
          <w:b/>
          <w:i/>
        </w:rPr>
      </w:pPr>
    </w:p>
    <w:p w:rsidR="009C03A0" w:rsidRDefault="009C03A0" w:rsidP="00F720D9">
      <w:pPr>
        <w:jc w:val="center"/>
        <w:rPr>
          <w:rFonts w:ascii="Times New Roman" w:hAnsi="Times New Roman"/>
          <w:b/>
          <w:i/>
        </w:rPr>
      </w:pPr>
    </w:p>
    <w:p w:rsidR="009C03A0" w:rsidRDefault="009C03A0" w:rsidP="00F720D9">
      <w:pPr>
        <w:jc w:val="center"/>
        <w:rPr>
          <w:rFonts w:ascii="Times New Roman" w:hAnsi="Times New Roman"/>
          <w:b/>
          <w:i/>
        </w:rPr>
      </w:pPr>
    </w:p>
    <w:p w:rsidR="009C03A0" w:rsidRDefault="009C03A0" w:rsidP="00F720D9">
      <w:pPr>
        <w:jc w:val="center"/>
        <w:rPr>
          <w:rFonts w:ascii="Times New Roman" w:hAnsi="Times New Roman"/>
          <w:b/>
          <w:i/>
        </w:rPr>
      </w:pPr>
    </w:p>
    <w:p w:rsidR="009C03A0" w:rsidRDefault="009C03A0" w:rsidP="00F720D9">
      <w:pPr>
        <w:jc w:val="center"/>
        <w:rPr>
          <w:rFonts w:ascii="Times New Roman" w:hAnsi="Times New Roman"/>
          <w:b/>
          <w:i/>
        </w:rPr>
      </w:pPr>
    </w:p>
    <w:p w:rsidR="009C03A0" w:rsidRPr="00322AAD" w:rsidRDefault="009C03A0" w:rsidP="00F720D9">
      <w:pPr>
        <w:jc w:val="center"/>
        <w:rPr>
          <w:rFonts w:ascii="Times New Roman" w:hAnsi="Times New Roman"/>
          <w:b/>
          <w:i/>
        </w:rPr>
      </w:pPr>
    </w:p>
    <w:p w:rsidR="00F720D9" w:rsidRPr="00322AAD" w:rsidRDefault="00F720D9" w:rsidP="00F720D9">
      <w:pPr>
        <w:rPr>
          <w:rFonts w:ascii="Times New Roman" w:hAnsi="Times New Roman"/>
          <w:b/>
          <w:i/>
        </w:rPr>
      </w:pPr>
    </w:p>
    <w:p w:rsidR="00F720D9" w:rsidRPr="00322AAD" w:rsidRDefault="00F720D9" w:rsidP="00F720D9">
      <w:pPr>
        <w:rPr>
          <w:rFonts w:ascii="Times New Roman" w:hAnsi="Times New Roman"/>
          <w:b/>
          <w:i/>
        </w:rPr>
      </w:pPr>
    </w:p>
    <w:p w:rsidR="00F720D9" w:rsidRPr="00322AAD" w:rsidRDefault="00F720D9" w:rsidP="00F720D9">
      <w:pPr>
        <w:rPr>
          <w:rFonts w:ascii="Times New Roman" w:hAnsi="Times New Roman"/>
          <w:b/>
          <w:i/>
        </w:rPr>
      </w:pPr>
    </w:p>
    <w:p w:rsidR="00F01357" w:rsidRDefault="009C03A0" w:rsidP="00F720D9">
      <w:pPr>
        <w:jc w:val="center"/>
        <w:rPr>
          <w:rFonts w:ascii="Times New Roman" w:hAnsi="Times New Roman"/>
          <w:b/>
          <w:bCs/>
          <w:i/>
        </w:rPr>
      </w:pPr>
      <w:r>
        <w:rPr>
          <w:rFonts w:ascii="Times New Roman" w:hAnsi="Times New Roman"/>
          <w:b/>
          <w:bCs/>
          <w:i/>
        </w:rPr>
        <w:t xml:space="preserve">Губкин, </w:t>
      </w:r>
      <w:r w:rsidR="00F720D9" w:rsidRPr="00322AAD">
        <w:rPr>
          <w:rFonts w:ascii="Times New Roman" w:hAnsi="Times New Roman"/>
          <w:b/>
          <w:bCs/>
          <w:i/>
        </w:rPr>
        <w:t>20</w:t>
      </w:r>
      <w:r w:rsidR="00F720D9" w:rsidRPr="00304523">
        <w:rPr>
          <w:rFonts w:ascii="Times New Roman" w:hAnsi="Times New Roman"/>
          <w:b/>
          <w:bCs/>
          <w:i/>
        </w:rPr>
        <w:t>18</w:t>
      </w:r>
      <w:r w:rsidR="00F720D9" w:rsidRPr="00322AAD">
        <w:rPr>
          <w:rFonts w:ascii="Times New Roman" w:hAnsi="Times New Roman"/>
          <w:b/>
          <w:bCs/>
          <w:i/>
        </w:rPr>
        <w:t>г.</w:t>
      </w:r>
      <w:r w:rsidR="00F720D9" w:rsidRPr="00322AAD">
        <w:rPr>
          <w:rFonts w:ascii="Times New Roman" w:hAnsi="Times New Roman"/>
          <w:b/>
          <w:bCs/>
          <w:i/>
        </w:rPr>
        <w:br w:type="page"/>
      </w:r>
    </w:p>
    <w:p w:rsidR="00F01357" w:rsidRPr="00B00117" w:rsidRDefault="00F01357" w:rsidP="00F01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6C61">
        <w:rPr>
          <w:rFonts w:ascii="Times New Roman" w:hAnsi="Times New Roman"/>
          <w:sz w:val="28"/>
          <w:szCs w:val="28"/>
        </w:rPr>
        <w:lastRenderedPageBreak/>
        <w:t xml:space="preserve">Рабочая программа </w:t>
      </w:r>
      <w:r>
        <w:rPr>
          <w:rFonts w:ascii="Times New Roman" w:hAnsi="Times New Roman"/>
          <w:sz w:val="28"/>
          <w:szCs w:val="28"/>
        </w:rPr>
        <w:t xml:space="preserve">дисциплины </w:t>
      </w:r>
      <w:r w:rsidRPr="00776C61">
        <w:rPr>
          <w:rFonts w:ascii="Times New Roman" w:hAnsi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по специальностям среднего профессионального образования (далее – СПО) </w:t>
      </w:r>
      <w:r w:rsidRPr="00B00117">
        <w:rPr>
          <w:rFonts w:ascii="Times New Roman" w:hAnsi="Times New Roman"/>
          <w:sz w:val="28"/>
          <w:szCs w:val="28"/>
        </w:rPr>
        <w:t>13.02.11  Техническая эксплуатация и обслуживание электрического и электромеханического оборудования (по отраслям)</w:t>
      </w:r>
    </w:p>
    <w:p w:rsidR="00F01357" w:rsidRPr="00B00117" w:rsidRDefault="00F01357" w:rsidP="00F01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1357" w:rsidRPr="00776C61" w:rsidRDefault="00F01357" w:rsidP="00F013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</w:p>
    <w:p w:rsidR="00F01357" w:rsidRPr="00776C61" w:rsidRDefault="00F01357" w:rsidP="00F01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01357" w:rsidRPr="00776C61" w:rsidTr="005A202D">
        <w:tc>
          <w:tcPr>
            <w:tcW w:w="4785" w:type="dxa"/>
          </w:tcPr>
          <w:p w:rsidR="00F01357" w:rsidRPr="00776C61" w:rsidRDefault="00F01357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ОДОБРЕНО</w:t>
            </w: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F01357" w:rsidRPr="00776C61" w:rsidRDefault="00F01357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>предметной цикловой комиссией</w:t>
            </w:r>
          </w:p>
          <w:p w:rsidR="00F01357" w:rsidRPr="00776C61" w:rsidRDefault="00F01357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 xml:space="preserve">Протокол №______ </w:t>
            </w:r>
            <w:proofErr w:type="gramStart"/>
            <w:r w:rsidRPr="00776C61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776C61">
              <w:rPr>
                <w:rFonts w:ascii="Times New Roman" w:hAnsi="Times New Roman"/>
                <w:sz w:val="28"/>
                <w:szCs w:val="28"/>
              </w:rPr>
              <w:t xml:space="preserve"> _________ </w:t>
            </w:r>
          </w:p>
          <w:p w:rsidR="00F01357" w:rsidRPr="00776C61" w:rsidRDefault="00F01357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>председатель__________</w:t>
            </w:r>
          </w:p>
        </w:tc>
        <w:tc>
          <w:tcPr>
            <w:tcW w:w="4786" w:type="dxa"/>
          </w:tcPr>
          <w:p w:rsidR="00F01357" w:rsidRPr="00776C61" w:rsidRDefault="00F01357" w:rsidP="005A202D">
            <w:pPr>
              <w:widowControl w:val="0"/>
              <w:autoSpaceDE w:val="0"/>
              <w:autoSpaceDN w:val="0"/>
              <w:adjustRightInd w:val="0"/>
              <w:ind w:firstLine="708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F01357" w:rsidRPr="00776C61" w:rsidRDefault="00F01357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F01357" w:rsidRPr="00776C61" w:rsidRDefault="00F01357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Манукова</w:t>
            </w:r>
            <w:proofErr w:type="spellEnd"/>
            <w:r w:rsidRPr="00776C61">
              <w:rPr>
                <w:rFonts w:ascii="Times New Roman" w:hAnsi="Times New Roman"/>
                <w:b/>
                <w:sz w:val="28"/>
                <w:szCs w:val="28"/>
              </w:rPr>
              <w:t xml:space="preserve"> Н.Ю.</w:t>
            </w:r>
            <w:r w:rsidRPr="00776C61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  <w:p w:rsidR="00F01357" w:rsidRPr="00776C61" w:rsidRDefault="00F01357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F01357" w:rsidRPr="00776C61" w:rsidRDefault="00F01357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Морозова Л</w:t>
            </w:r>
            <w:proofErr w:type="gramStart"/>
            <w:r w:rsidRPr="00776C61">
              <w:rPr>
                <w:rFonts w:ascii="Times New Roman" w:hAnsi="Times New Roman"/>
                <w:b/>
                <w:sz w:val="28"/>
                <w:szCs w:val="28"/>
              </w:rPr>
              <w:t xml:space="preserve"> .</w:t>
            </w:r>
            <w:proofErr w:type="gramEnd"/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776C61">
              <w:rPr>
                <w:rFonts w:ascii="Times New Roman" w:hAnsi="Times New Roman"/>
                <w:sz w:val="28"/>
                <w:szCs w:val="28"/>
              </w:rPr>
              <w:t>._____________</w:t>
            </w:r>
          </w:p>
        </w:tc>
      </w:tr>
    </w:tbl>
    <w:p w:rsidR="00F01357" w:rsidRPr="00776C61" w:rsidRDefault="00F01357" w:rsidP="00F0135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</w:p>
    <w:p w:rsidR="00F01357" w:rsidRPr="00776C61" w:rsidRDefault="00F01357" w:rsidP="00F0135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</w:p>
    <w:p w:rsidR="00F01357" w:rsidRPr="00776C61" w:rsidRDefault="00F01357" w:rsidP="00F01357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</w:p>
    <w:p w:rsidR="00F01357" w:rsidRPr="00776C61" w:rsidRDefault="00F01357" w:rsidP="00F01357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01357" w:rsidRPr="00776C61" w:rsidRDefault="00F01357" w:rsidP="00F01357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01357" w:rsidRPr="00776C61" w:rsidRDefault="00F01357" w:rsidP="00F01357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01357" w:rsidRPr="00776C61" w:rsidRDefault="00F01357" w:rsidP="00F01357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01357" w:rsidRPr="00776C61" w:rsidRDefault="00F01357" w:rsidP="00F01357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76C61">
        <w:rPr>
          <w:rFonts w:ascii="Times New Roman" w:hAnsi="Times New Roman"/>
          <w:b/>
          <w:sz w:val="28"/>
          <w:szCs w:val="28"/>
        </w:rPr>
        <w:t xml:space="preserve">Организация-разработчик: </w:t>
      </w:r>
      <w:r w:rsidRPr="00776C61">
        <w:rPr>
          <w:rFonts w:ascii="Times New Roman" w:hAnsi="Times New Roman"/>
          <w:sz w:val="28"/>
          <w:szCs w:val="28"/>
        </w:rPr>
        <w:t>ОГАПОУ «</w:t>
      </w:r>
      <w:proofErr w:type="spellStart"/>
      <w:r w:rsidRPr="00776C61">
        <w:rPr>
          <w:rFonts w:ascii="Times New Roman" w:hAnsi="Times New Roman"/>
          <w:sz w:val="28"/>
          <w:szCs w:val="28"/>
        </w:rPr>
        <w:t>Губкинский</w:t>
      </w:r>
      <w:proofErr w:type="spellEnd"/>
      <w:r w:rsidRPr="00776C61">
        <w:rPr>
          <w:rFonts w:ascii="Times New Roman" w:hAnsi="Times New Roman"/>
          <w:sz w:val="28"/>
          <w:szCs w:val="28"/>
        </w:rPr>
        <w:t xml:space="preserve"> горно-политехнический колледж»</w:t>
      </w:r>
    </w:p>
    <w:p w:rsidR="00F01357" w:rsidRPr="00776C61" w:rsidRDefault="00F01357" w:rsidP="00F01357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1357" w:rsidRPr="00776C61" w:rsidRDefault="00F01357" w:rsidP="00F01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76C61">
        <w:rPr>
          <w:rFonts w:ascii="Times New Roman" w:hAnsi="Times New Roman"/>
          <w:b/>
          <w:sz w:val="28"/>
          <w:szCs w:val="28"/>
        </w:rPr>
        <w:t>Разработчик:</w:t>
      </w:r>
    </w:p>
    <w:p w:rsidR="00F01357" w:rsidRPr="00776C61" w:rsidRDefault="00F01357" w:rsidP="00F01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Бухановская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И.Н</w:t>
      </w:r>
      <w:r w:rsidRPr="00776C61">
        <w:rPr>
          <w:rFonts w:ascii="Times New Roman" w:hAnsi="Times New Roman"/>
          <w:sz w:val="28"/>
          <w:szCs w:val="28"/>
        </w:rPr>
        <w:t xml:space="preserve">., </w:t>
      </w:r>
      <w:r>
        <w:rPr>
          <w:rFonts w:ascii="Times New Roman" w:hAnsi="Times New Roman"/>
          <w:sz w:val="28"/>
          <w:szCs w:val="28"/>
        </w:rPr>
        <w:t>психолог</w:t>
      </w:r>
      <w:r w:rsidRPr="00776C61">
        <w:rPr>
          <w:rFonts w:ascii="Times New Roman" w:hAnsi="Times New Roman"/>
          <w:sz w:val="28"/>
          <w:szCs w:val="28"/>
        </w:rPr>
        <w:t xml:space="preserve"> ОГАПОУ «</w:t>
      </w:r>
      <w:proofErr w:type="spellStart"/>
      <w:r w:rsidRPr="00776C61">
        <w:rPr>
          <w:rFonts w:ascii="Times New Roman" w:hAnsi="Times New Roman"/>
          <w:sz w:val="28"/>
          <w:szCs w:val="28"/>
        </w:rPr>
        <w:t>Губкинский</w:t>
      </w:r>
      <w:proofErr w:type="spellEnd"/>
      <w:r w:rsidRPr="00776C61">
        <w:rPr>
          <w:rFonts w:ascii="Times New Roman" w:hAnsi="Times New Roman"/>
          <w:sz w:val="28"/>
          <w:szCs w:val="28"/>
        </w:rPr>
        <w:t xml:space="preserve"> горно-политехнический колледж»</w:t>
      </w:r>
    </w:p>
    <w:p w:rsidR="00F01357" w:rsidRDefault="00F01357" w:rsidP="00F720D9">
      <w:pPr>
        <w:jc w:val="center"/>
        <w:rPr>
          <w:rFonts w:ascii="Times New Roman" w:hAnsi="Times New Roman"/>
          <w:b/>
          <w:bCs/>
          <w:i/>
        </w:rPr>
      </w:pPr>
    </w:p>
    <w:p w:rsidR="00664368" w:rsidRDefault="00664368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br w:type="page"/>
      </w:r>
    </w:p>
    <w:p w:rsidR="00F720D9" w:rsidRPr="00322AAD" w:rsidRDefault="00F720D9" w:rsidP="00F720D9">
      <w:pPr>
        <w:jc w:val="center"/>
        <w:rPr>
          <w:rFonts w:ascii="Times New Roman" w:hAnsi="Times New Roman"/>
          <w:b/>
          <w:i/>
        </w:rPr>
      </w:pPr>
      <w:r w:rsidRPr="00322AAD">
        <w:rPr>
          <w:rFonts w:ascii="Times New Roman" w:hAnsi="Times New Roman"/>
          <w:b/>
          <w:i/>
        </w:rPr>
        <w:t>СОДЕРЖАНИЕ</w:t>
      </w:r>
    </w:p>
    <w:p w:rsidR="00F720D9" w:rsidRPr="00322AAD" w:rsidRDefault="00F720D9" w:rsidP="00F720D9">
      <w:pPr>
        <w:rPr>
          <w:rFonts w:ascii="Times New Roman" w:hAnsi="Times New Roman"/>
          <w:b/>
          <w:i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F720D9" w:rsidRPr="00B26BD5" w:rsidTr="005A202D">
        <w:tc>
          <w:tcPr>
            <w:tcW w:w="7501" w:type="dxa"/>
          </w:tcPr>
          <w:p w:rsidR="00F720D9" w:rsidRPr="00B26BD5" w:rsidRDefault="00F720D9" w:rsidP="00664368">
            <w:pPr>
              <w:numPr>
                <w:ilvl w:val="0"/>
                <w:numId w:val="1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F720D9" w:rsidRPr="00B26BD5" w:rsidRDefault="00F720D9" w:rsidP="005A202D">
            <w:pPr>
              <w:rPr>
                <w:rFonts w:ascii="Times New Roman" w:hAnsi="Times New Roman"/>
                <w:b/>
              </w:rPr>
            </w:pPr>
          </w:p>
        </w:tc>
      </w:tr>
      <w:tr w:rsidR="00F720D9" w:rsidRPr="00B26BD5" w:rsidTr="005A202D">
        <w:tc>
          <w:tcPr>
            <w:tcW w:w="7501" w:type="dxa"/>
          </w:tcPr>
          <w:p w:rsidR="00F720D9" w:rsidRPr="00B26BD5" w:rsidRDefault="00F720D9" w:rsidP="00F720D9">
            <w:pPr>
              <w:numPr>
                <w:ilvl w:val="0"/>
                <w:numId w:val="1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</w:rPr>
              <w:t>СТРУКТУРА И СОДЕРЖАНИЕ УЧЕБНОЙ ДИСЦИПЛИНЫ</w:t>
            </w:r>
          </w:p>
          <w:p w:rsidR="00F720D9" w:rsidRPr="00B26BD5" w:rsidRDefault="00F720D9" w:rsidP="00F720D9">
            <w:pPr>
              <w:numPr>
                <w:ilvl w:val="0"/>
                <w:numId w:val="1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</w:rPr>
              <w:t>УСЛОВИЯ РЕАЛИЗАЦИИУЧЕБНОЙ ДИСЦИПЛИНЫ</w:t>
            </w:r>
          </w:p>
        </w:tc>
        <w:tc>
          <w:tcPr>
            <w:tcW w:w="1854" w:type="dxa"/>
          </w:tcPr>
          <w:p w:rsidR="00F720D9" w:rsidRPr="00B26BD5" w:rsidRDefault="00F720D9" w:rsidP="005A202D">
            <w:pPr>
              <w:ind w:left="644"/>
              <w:rPr>
                <w:rFonts w:ascii="Times New Roman" w:hAnsi="Times New Roman"/>
                <w:b/>
              </w:rPr>
            </w:pPr>
          </w:p>
        </w:tc>
      </w:tr>
      <w:tr w:rsidR="00F720D9" w:rsidRPr="00B26BD5" w:rsidTr="005A202D">
        <w:tc>
          <w:tcPr>
            <w:tcW w:w="7501" w:type="dxa"/>
          </w:tcPr>
          <w:p w:rsidR="00F720D9" w:rsidRPr="00B26BD5" w:rsidRDefault="00F720D9" w:rsidP="00F720D9">
            <w:pPr>
              <w:numPr>
                <w:ilvl w:val="0"/>
                <w:numId w:val="1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</w:rPr>
              <w:t>КОНТРОЛЬ И ОЦЕНКА РЕЗУЛЬТАТОВ ОСВОЕНИЯ УЧЕБНОЙ ДИСЦИПЛИНЫ</w:t>
            </w:r>
          </w:p>
          <w:p w:rsidR="00F720D9" w:rsidRPr="00B26BD5" w:rsidRDefault="00F720D9" w:rsidP="005A202D">
            <w:pPr>
              <w:suppressAutoHyphens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54" w:type="dxa"/>
          </w:tcPr>
          <w:p w:rsidR="00F720D9" w:rsidRPr="00B26BD5" w:rsidRDefault="00F720D9" w:rsidP="005A202D">
            <w:pPr>
              <w:rPr>
                <w:rFonts w:ascii="Times New Roman" w:hAnsi="Times New Roman"/>
                <w:b/>
              </w:rPr>
            </w:pPr>
          </w:p>
        </w:tc>
      </w:tr>
    </w:tbl>
    <w:p w:rsidR="00F720D9" w:rsidRPr="00322AAD" w:rsidRDefault="00F720D9" w:rsidP="00F720D9">
      <w:pPr>
        <w:suppressAutoHyphens/>
        <w:spacing w:after="0"/>
        <w:rPr>
          <w:rFonts w:ascii="Times New Roman" w:hAnsi="Times New Roman"/>
          <w:b/>
          <w:i/>
        </w:rPr>
      </w:pPr>
      <w:r w:rsidRPr="00322AAD">
        <w:rPr>
          <w:rFonts w:ascii="Times New Roman" w:hAnsi="Times New Roman"/>
          <w:b/>
          <w:i/>
          <w:u w:val="single"/>
        </w:rPr>
        <w:br w:type="page"/>
      </w:r>
      <w:r w:rsidRPr="00322AAD">
        <w:rPr>
          <w:rFonts w:ascii="Times New Roman" w:hAnsi="Times New Roman"/>
          <w:b/>
          <w:i/>
        </w:rPr>
        <w:t>1. ОБЩАЯ ХАРАКТЕРИСТИКА РАБОЧЕЙ</w:t>
      </w:r>
      <w:r>
        <w:rPr>
          <w:rFonts w:ascii="Times New Roman" w:hAnsi="Times New Roman"/>
          <w:b/>
          <w:i/>
        </w:rPr>
        <w:t xml:space="preserve"> </w:t>
      </w:r>
      <w:r w:rsidRPr="00322AAD">
        <w:rPr>
          <w:rFonts w:ascii="Times New Roman" w:hAnsi="Times New Roman"/>
          <w:b/>
          <w:i/>
        </w:rPr>
        <w:t>ПРОГРАММЫ УЧЕБНОЙ ДИСЦИПЛИНЫ «</w:t>
      </w:r>
      <w:r w:rsidRPr="006F5932">
        <w:rPr>
          <w:rFonts w:ascii="Times New Roman" w:hAnsi="Times New Roman"/>
        </w:rPr>
        <w:t xml:space="preserve">Психология общения </w:t>
      </w:r>
      <w:r w:rsidRPr="00322AAD">
        <w:rPr>
          <w:rFonts w:ascii="Times New Roman" w:hAnsi="Times New Roman"/>
          <w:b/>
          <w:i/>
        </w:rPr>
        <w:t xml:space="preserve">» </w:t>
      </w:r>
    </w:p>
    <w:p w:rsidR="00F720D9" w:rsidRPr="00322AAD" w:rsidRDefault="00F720D9" w:rsidP="00F720D9">
      <w:pPr>
        <w:spacing w:after="0"/>
        <w:rPr>
          <w:rFonts w:ascii="Times New Roman" w:hAnsi="Times New Roman"/>
          <w:i/>
        </w:rPr>
      </w:pPr>
      <w:r w:rsidRPr="00322AAD">
        <w:rPr>
          <w:rFonts w:ascii="Times New Roman" w:hAnsi="Times New Roman"/>
          <w:i/>
        </w:rPr>
        <w:t xml:space="preserve">                                            </w:t>
      </w:r>
    </w:p>
    <w:p w:rsidR="00F720D9" w:rsidRPr="00A85B78" w:rsidRDefault="00F720D9" w:rsidP="00F720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85B7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A85B78">
        <w:rPr>
          <w:rFonts w:ascii="Times New Roman" w:hAnsi="Times New Roman"/>
          <w:color w:val="000000"/>
          <w:sz w:val="24"/>
          <w:szCs w:val="24"/>
        </w:rPr>
        <w:tab/>
      </w:r>
    </w:p>
    <w:p w:rsidR="00F720D9" w:rsidRPr="00A85B78" w:rsidRDefault="00F720D9" w:rsidP="00F720D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B78">
        <w:rPr>
          <w:rFonts w:ascii="Times New Roman" w:hAnsi="Times New Roman"/>
          <w:color w:val="000000"/>
          <w:sz w:val="24"/>
          <w:szCs w:val="24"/>
        </w:rPr>
        <w:tab/>
      </w:r>
      <w:r w:rsidRPr="00A85B78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A85B78">
        <w:rPr>
          <w:rFonts w:ascii="Times New Roman" w:hAnsi="Times New Roman"/>
        </w:rPr>
        <w:t>Психология общения</w:t>
      </w:r>
      <w:r w:rsidRPr="00A85B78">
        <w:rPr>
          <w:rFonts w:ascii="Times New Roman" w:hAnsi="Times New Roman"/>
          <w:sz w:val="24"/>
          <w:szCs w:val="24"/>
        </w:rPr>
        <w:t xml:space="preserve"> является обязательной частью </w:t>
      </w:r>
      <w:r w:rsidRPr="00A85B78">
        <w:rPr>
          <w:rFonts w:ascii="Times New Roman" w:hAnsi="Times New Roman"/>
        </w:rPr>
        <w:t>Общего гуманитарного и социально-экономического цикла</w:t>
      </w:r>
      <w:r w:rsidRPr="00A85B78">
        <w:rPr>
          <w:rFonts w:ascii="Times New Roman" w:hAnsi="Times New Roman"/>
          <w:sz w:val="24"/>
          <w:szCs w:val="24"/>
        </w:rPr>
        <w:t xml:space="preserve"> примерной основной образовательной пр</w:t>
      </w:r>
      <w:r w:rsidRPr="00A85B78">
        <w:rPr>
          <w:rFonts w:ascii="Times New Roman" w:hAnsi="Times New Roman"/>
          <w:sz w:val="24"/>
          <w:szCs w:val="24"/>
        </w:rPr>
        <w:t>о</w:t>
      </w:r>
      <w:r w:rsidRPr="00A85B78">
        <w:rPr>
          <w:rFonts w:ascii="Times New Roman" w:hAnsi="Times New Roman"/>
          <w:sz w:val="24"/>
          <w:szCs w:val="24"/>
        </w:rPr>
        <w:t xml:space="preserve">граммы в соответствии с ФГОС по специальности 13.02.11 Техническая эксплуатация и обслуживание электрического и электромеханического оборудования (по отраслям). </w:t>
      </w:r>
    </w:p>
    <w:p w:rsidR="00F720D9" w:rsidRPr="00A85B78" w:rsidRDefault="00F720D9" w:rsidP="00F720D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B78">
        <w:rPr>
          <w:rFonts w:ascii="Times New Roman" w:hAnsi="Times New Roman"/>
          <w:sz w:val="24"/>
          <w:szCs w:val="24"/>
        </w:rPr>
        <w:tab/>
        <w:t>Учебная дисциплина «</w:t>
      </w:r>
      <w:r w:rsidRPr="00A85B78">
        <w:rPr>
          <w:rFonts w:ascii="Times New Roman" w:hAnsi="Times New Roman"/>
        </w:rPr>
        <w:t>Психология общения</w:t>
      </w:r>
      <w:r w:rsidRPr="00A85B78">
        <w:rPr>
          <w:rFonts w:ascii="Times New Roman" w:hAnsi="Times New Roman"/>
          <w:sz w:val="24"/>
          <w:szCs w:val="24"/>
        </w:rPr>
        <w:t>» обеспечивает формирование профе</w:t>
      </w:r>
      <w:r w:rsidRPr="00A85B78">
        <w:rPr>
          <w:rFonts w:ascii="Times New Roman" w:hAnsi="Times New Roman"/>
          <w:sz w:val="24"/>
          <w:szCs w:val="24"/>
        </w:rPr>
        <w:t>с</w:t>
      </w:r>
      <w:r w:rsidRPr="00A85B78">
        <w:rPr>
          <w:rFonts w:ascii="Times New Roman" w:hAnsi="Times New Roman"/>
          <w:sz w:val="24"/>
          <w:szCs w:val="24"/>
        </w:rPr>
        <w:t xml:space="preserve">сиональных и общих компетенций по всем видам деятельности ФГОС по специальности  13.02.11. Особое значение дисциплина имеет при формировании и развитии ОК </w:t>
      </w:r>
      <w:r>
        <w:rPr>
          <w:rFonts w:ascii="Times New Roman" w:hAnsi="Times New Roman"/>
          <w:sz w:val="24"/>
          <w:szCs w:val="24"/>
        </w:rPr>
        <w:t>1-11</w:t>
      </w:r>
      <w:r w:rsidRPr="00A85B78">
        <w:rPr>
          <w:rFonts w:ascii="Times New Roman" w:hAnsi="Times New Roman"/>
          <w:sz w:val="24"/>
          <w:szCs w:val="24"/>
        </w:rPr>
        <w:t>.</w:t>
      </w:r>
    </w:p>
    <w:p w:rsidR="00F720D9" w:rsidRPr="00A85B78" w:rsidRDefault="00F720D9" w:rsidP="00F720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720D9" w:rsidRPr="00A85B78" w:rsidRDefault="00F720D9" w:rsidP="00F720D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85B78"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дисциплины:   </w:t>
      </w:r>
    </w:p>
    <w:p w:rsidR="00F720D9" w:rsidRDefault="00F720D9" w:rsidP="00F720D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85B78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A85B78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A85B78">
        <w:rPr>
          <w:rFonts w:ascii="Times New Roman" w:hAnsi="Times New Roman"/>
          <w:sz w:val="24"/>
          <w:szCs w:val="24"/>
        </w:rPr>
        <w:t xml:space="preserve"> осваиваются умения и знания</w:t>
      </w:r>
    </w:p>
    <w:p w:rsidR="00F720D9" w:rsidRPr="00322AAD" w:rsidRDefault="00F720D9" w:rsidP="00F720D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3374"/>
        <w:gridCol w:w="4745"/>
      </w:tblGrid>
      <w:tr w:rsidR="00F720D9" w:rsidRPr="00B26BD5" w:rsidTr="005A202D">
        <w:trPr>
          <w:trHeight w:val="649"/>
        </w:trPr>
        <w:tc>
          <w:tcPr>
            <w:tcW w:w="1129" w:type="dxa"/>
            <w:hideMark/>
          </w:tcPr>
          <w:p w:rsidR="00F720D9" w:rsidRPr="00B26BD5" w:rsidRDefault="00F720D9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BD5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F720D9" w:rsidRPr="00B26BD5" w:rsidRDefault="00F720D9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BD5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374" w:type="dxa"/>
            <w:hideMark/>
          </w:tcPr>
          <w:p w:rsidR="00F720D9" w:rsidRPr="00B26BD5" w:rsidRDefault="00F720D9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BD5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745" w:type="dxa"/>
            <w:hideMark/>
          </w:tcPr>
          <w:p w:rsidR="00F720D9" w:rsidRPr="00B26BD5" w:rsidRDefault="00F720D9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6BD5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F720D9" w:rsidRPr="00B26BD5" w:rsidTr="005A202D">
        <w:trPr>
          <w:trHeight w:val="212"/>
        </w:trPr>
        <w:tc>
          <w:tcPr>
            <w:tcW w:w="1129" w:type="dxa"/>
          </w:tcPr>
          <w:p w:rsidR="00F720D9" w:rsidRPr="00710636" w:rsidRDefault="00F720D9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0636">
              <w:rPr>
                <w:rFonts w:ascii="Times New Roman" w:hAnsi="Times New Roman"/>
                <w:sz w:val="24"/>
                <w:szCs w:val="24"/>
              </w:rPr>
              <w:t>ОК1-1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74" w:type="dxa"/>
          </w:tcPr>
          <w:p w:rsidR="00F720D9" w:rsidRPr="003F78F4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 применять техники и приемы эффективного общения </w:t>
            </w:r>
            <w:proofErr w:type="gramStart"/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proofErr w:type="gramEnd"/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професси</w:t>
            </w: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нальной</w:t>
            </w:r>
          </w:p>
          <w:p w:rsidR="00F720D9" w:rsidRPr="003F78F4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деятельности;</w:t>
            </w:r>
          </w:p>
          <w:p w:rsidR="00F720D9" w:rsidRPr="003F78F4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 использовать приемы </w:t>
            </w:r>
            <w:proofErr w:type="spellStart"/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саморегуляции</w:t>
            </w:r>
            <w:proofErr w:type="spellEnd"/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поведения в пр</w:t>
            </w: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цессе</w:t>
            </w:r>
          </w:p>
          <w:p w:rsidR="00F720D9" w:rsidRPr="003F78F4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межличностного общ</w:t>
            </w: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ния.  </w:t>
            </w:r>
          </w:p>
        </w:tc>
        <w:tc>
          <w:tcPr>
            <w:tcW w:w="4745" w:type="dxa"/>
          </w:tcPr>
          <w:p w:rsidR="00F720D9" w:rsidRPr="003F78F4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· взаимосвязь общения и деятельн</w:t>
            </w: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сти;</w:t>
            </w:r>
          </w:p>
          <w:p w:rsidR="00F720D9" w:rsidRPr="003F78F4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· цели, функции, виды и уровни о</w:t>
            </w: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щения;</w:t>
            </w:r>
          </w:p>
          <w:p w:rsidR="00F720D9" w:rsidRPr="003F78F4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· роли и ролевые ожидания в общ</w:t>
            </w: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нии;</w:t>
            </w:r>
          </w:p>
          <w:p w:rsidR="00F720D9" w:rsidRPr="003F78F4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· виды социальных взаимодействий;</w:t>
            </w:r>
          </w:p>
          <w:p w:rsidR="00F720D9" w:rsidRPr="003F78F4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· механизмы взаимопонимания в о</w:t>
            </w: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щении;</w:t>
            </w:r>
          </w:p>
          <w:p w:rsidR="00F720D9" w:rsidRPr="003F78F4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· техники и приемы общения, правила сл</w:t>
            </w: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шания, ведения беседы,</w:t>
            </w:r>
          </w:p>
          <w:p w:rsidR="00F720D9" w:rsidRPr="003F78F4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убеждения;</w:t>
            </w:r>
          </w:p>
          <w:p w:rsidR="00F720D9" w:rsidRPr="003F78F4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· этические принципы общения;</w:t>
            </w:r>
          </w:p>
          <w:p w:rsidR="00F720D9" w:rsidRPr="003F78F4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· источники, причины, виды и способы ра</w:t>
            </w: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</w:t>
            </w:r>
            <w:r w:rsidRPr="003F78F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решения конфликтов.</w:t>
            </w:r>
          </w:p>
        </w:tc>
      </w:tr>
    </w:tbl>
    <w:p w:rsidR="00F720D9" w:rsidRPr="00322AAD" w:rsidRDefault="00F720D9" w:rsidP="00F720D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F720D9" w:rsidRPr="00A73CC2" w:rsidRDefault="00F720D9" w:rsidP="00F720D9">
      <w:pPr>
        <w:suppressAutoHyphens/>
        <w:rPr>
          <w:rFonts w:ascii="Times New Roman" w:hAnsi="Times New Roman"/>
        </w:rPr>
      </w:pPr>
    </w:p>
    <w:p w:rsidR="00F720D9" w:rsidRPr="00322AAD" w:rsidRDefault="00F720D9" w:rsidP="00F720D9">
      <w:pPr>
        <w:suppressAutoHyphens/>
        <w:rPr>
          <w:rFonts w:ascii="Times New Roman" w:hAnsi="Times New Roman"/>
          <w:b/>
        </w:rPr>
      </w:pPr>
      <w:r w:rsidRPr="00322AAD">
        <w:rPr>
          <w:rFonts w:ascii="Times New Roman" w:hAnsi="Times New Roman"/>
          <w:b/>
        </w:rPr>
        <w:t>2. СТРУКТУРА И СОДЕРЖАНИЕ УЧЕБНОЙ ДИСЦИПЛИНЫ</w:t>
      </w:r>
    </w:p>
    <w:p w:rsidR="00F720D9" w:rsidRPr="00322AAD" w:rsidRDefault="00F720D9" w:rsidP="00F720D9">
      <w:pPr>
        <w:suppressAutoHyphens/>
        <w:rPr>
          <w:rFonts w:ascii="Times New Roman" w:hAnsi="Times New Roman"/>
          <w:b/>
        </w:rPr>
      </w:pPr>
      <w:r w:rsidRPr="00322AAD">
        <w:rPr>
          <w:rFonts w:ascii="Times New Roman" w:hAnsi="Times New Roman"/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F720D9" w:rsidRPr="00B26BD5" w:rsidTr="005A202D">
        <w:trPr>
          <w:trHeight w:val="490"/>
        </w:trPr>
        <w:tc>
          <w:tcPr>
            <w:tcW w:w="4073" w:type="pct"/>
            <w:vAlign w:val="center"/>
          </w:tcPr>
          <w:p w:rsidR="00F720D9" w:rsidRPr="00B26BD5" w:rsidRDefault="00F720D9" w:rsidP="005A202D">
            <w:pPr>
              <w:suppressAutoHyphens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F720D9" w:rsidRPr="00B26BD5" w:rsidRDefault="00F720D9" w:rsidP="005A202D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B26BD5">
              <w:rPr>
                <w:rFonts w:ascii="Times New Roman" w:hAnsi="Times New Roman"/>
                <w:b/>
                <w:iCs/>
              </w:rPr>
              <w:t>Объем часов</w:t>
            </w:r>
          </w:p>
        </w:tc>
      </w:tr>
      <w:tr w:rsidR="00F720D9" w:rsidRPr="00B26BD5" w:rsidTr="005A202D">
        <w:trPr>
          <w:trHeight w:val="490"/>
        </w:trPr>
        <w:tc>
          <w:tcPr>
            <w:tcW w:w="4073" w:type="pct"/>
            <w:vAlign w:val="center"/>
          </w:tcPr>
          <w:p w:rsidR="00F720D9" w:rsidRPr="00B26BD5" w:rsidRDefault="00F720D9" w:rsidP="005A202D">
            <w:pPr>
              <w:suppressAutoHyphens/>
              <w:rPr>
                <w:rFonts w:ascii="Times New Roman" w:hAnsi="Times New Roman"/>
                <w:b/>
              </w:rPr>
            </w:pPr>
            <w:r w:rsidRPr="00B26BD5">
              <w:rPr>
                <w:rFonts w:ascii="Times New Roman" w:hAnsi="Times New Roman"/>
                <w:b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F720D9" w:rsidRPr="00B26BD5" w:rsidRDefault="00F720D9" w:rsidP="005A202D">
            <w:pPr>
              <w:suppressAutoHyphens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  <w:r w:rsidR="00664368">
              <w:rPr>
                <w:rFonts w:ascii="Times New Roman" w:hAnsi="Times New Roman"/>
                <w:iCs/>
              </w:rPr>
              <w:t>4</w:t>
            </w:r>
          </w:p>
        </w:tc>
      </w:tr>
      <w:tr w:rsidR="00F720D9" w:rsidRPr="00B26BD5" w:rsidTr="005A202D">
        <w:trPr>
          <w:trHeight w:val="490"/>
        </w:trPr>
        <w:tc>
          <w:tcPr>
            <w:tcW w:w="5000" w:type="pct"/>
            <w:gridSpan w:val="2"/>
            <w:vAlign w:val="center"/>
          </w:tcPr>
          <w:p w:rsidR="00F720D9" w:rsidRPr="00B26BD5" w:rsidRDefault="00F720D9" w:rsidP="005A202D">
            <w:pPr>
              <w:suppressAutoHyphens/>
              <w:rPr>
                <w:rFonts w:ascii="Times New Roman" w:hAnsi="Times New Roman"/>
                <w:iCs/>
              </w:rPr>
            </w:pPr>
            <w:r w:rsidRPr="00B26BD5">
              <w:rPr>
                <w:rFonts w:ascii="Times New Roman" w:hAnsi="Times New Roman"/>
              </w:rPr>
              <w:t>в том числе:</w:t>
            </w:r>
          </w:p>
        </w:tc>
      </w:tr>
      <w:tr w:rsidR="00F720D9" w:rsidRPr="00B26BD5" w:rsidTr="005A202D">
        <w:trPr>
          <w:trHeight w:val="490"/>
        </w:trPr>
        <w:tc>
          <w:tcPr>
            <w:tcW w:w="4073" w:type="pct"/>
            <w:vAlign w:val="center"/>
          </w:tcPr>
          <w:p w:rsidR="00F720D9" w:rsidRPr="00B26BD5" w:rsidRDefault="00F720D9" w:rsidP="005A202D">
            <w:pPr>
              <w:suppressAutoHyphens/>
              <w:rPr>
                <w:rFonts w:ascii="Times New Roman" w:hAnsi="Times New Roman"/>
              </w:rPr>
            </w:pPr>
            <w:r w:rsidRPr="00B26BD5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F720D9" w:rsidRPr="00B26BD5" w:rsidRDefault="00664368" w:rsidP="005A202D">
            <w:pPr>
              <w:suppressAutoHyphens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18</w:t>
            </w:r>
          </w:p>
        </w:tc>
      </w:tr>
      <w:tr w:rsidR="00F720D9" w:rsidRPr="00B26BD5" w:rsidTr="005A202D">
        <w:trPr>
          <w:trHeight w:val="490"/>
        </w:trPr>
        <w:tc>
          <w:tcPr>
            <w:tcW w:w="4073" w:type="pct"/>
            <w:vAlign w:val="center"/>
          </w:tcPr>
          <w:p w:rsidR="00F720D9" w:rsidRPr="00B26BD5" w:rsidRDefault="00F720D9" w:rsidP="005A202D">
            <w:pPr>
              <w:suppressAutoHyphens/>
              <w:rPr>
                <w:rFonts w:ascii="Times New Roman" w:hAnsi="Times New Roman"/>
              </w:rPr>
            </w:pPr>
            <w:r w:rsidRPr="00B26BD5"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F720D9" w:rsidRPr="00B26BD5" w:rsidRDefault="00664368" w:rsidP="005A202D">
            <w:pPr>
              <w:suppressAutoHyphens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18</w:t>
            </w:r>
          </w:p>
        </w:tc>
      </w:tr>
      <w:tr w:rsidR="00F720D9" w:rsidRPr="00B26BD5" w:rsidTr="005A202D">
        <w:trPr>
          <w:trHeight w:val="490"/>
        </w:trPr>
        <w:tc>
          <w:tcPr>
            <w:tcW w:w="4073" w:type="pct"/>
            <w:vAlign w:val="center"/>
          </w:tcPr>
          <w:p w:rsidR="00F720D9" w:rsidRPr="00B26BD5" w:rsidRDefault="00F720D9" w:rsidP="005A202D">
            <w:pPr>
              <w:suppressAutoHyphens/>
              <w:rPr>
                <w:rFonts w:ascii="Times New Roman" w:hAnsi="Times New Roman"/>
              </w:rPr>
            </w:pPr>
            <w:r w:rsidRPr="00B26BD5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F720D9" w:rsidRPr="00B26BD5" w:rsidRDefault="00F720D9" w:rsidP="005A202D">
            <w:pPr>
              <w:suppressAutoHyphens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</w:t>
            </w:r>
          </w:p>
        </w:tc>
      </w:tr>
      <w:tr w:rsidR="00F720D9" w:rsidRPr="00B26BD5" w:rsidTr="005A202D">
        <w:trPr>
          <w:trHeight w:val="490"/>
        </w:trPr>
        <w:tc>
          <w:tcPr>
            <w:tcW w:w="4073" w:type="pct"/>
            <w:vAlign w:val="center"/>
          </w:tcPr>
          <w:p w:rsidR="00F720D9" w:rsidRPr="00B26BD5" w:rsidRDefault="00F720D9" w:rsidP="005A202D">
            <w:pPr>
              <w:suppressAutoHyphens/>
              <w:rPr>
                <w:rFonts w:ascii="Times New Roman" w:hAnsi="Times New Roman"/>
                <w:i/>
              </w:rPr>
            </w:pPr>
            <w:r w:rsidRPr="00B26BD5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F720D9" w:rsidRPr="00710636" w:rsidRDefault="00F720D9" w:rsidP="005A202D">
            <w:pPr>
              <w:suppressAutoHyphens/>
              <w:rPr>
                <w:rFonts w:ascii="Times New Roman" w:hAnsi="Times New Roman"/>
                <w:iCs/>
                <w:lang w:val="en-US"/>
              </w:rPr>
            </w:pPr>
            <w:r>
              <w:rPr>
                <w:rFonts w:ascii="Times New Roman" w:hAnsi="Times New Roman"/>
                <w:iCs/>
              </w:rPr>
              <w:t>8</w:t>
            </w:r>
          </w:p>
        </w:tc>
      </w:tr>
      <w:tr w:rsidR="00F720D9" w:rsidRPr="00B26BD5" w:rsidTr="005A202D">
        <w:trPr>
          <w:trHeight w:val="490"/>
        </w:trPr>
        <w:tc>
          <w:tcPr>
            <w:tcW w:w="5000" w:type="pct"/>
            <w:gridSpan w:val="2"/>
            <w:vAlign w:val="center"/>
          </w:tcPr>
          <w:p w:rsidR="00F720D9" w:rsidRPr="00B26BD5" w:rsidRDefault="00F720D9" w:rsidP="005A202D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B26BD5">
              <w:rPr>
                <w:rFonts w:ascii="Times New Roman" w:hAnsi="Times New Roman"/>
                <w:b/>
                <w:iCs/>
              </w:rPr>
              <w:t xml:space="preserve">Промежуточная аттестация                                                                                              </w:t>
            </w:r>
            <w:r w:rsidR="00664368">
              <w:rPr>
                <w:rFonts w:ascii="Times New Roman" w:hAnsi="Times New Roman"/>
                <w:b/>
                <w:iCs/>
              </w:rPr>
              <w:t>дифференцированный з</w:t>
            </w:r>
            <w:r>
              <w:rPr>
                <w:rFonts w:ascii="Times New Roman" w:hAnsi="Times New Roman"/>
                <w:b/>
                <w:iCs/>
              </w:rPr>
              <w:t>ачет</w:t>
            </w:r>
          </w:p>
        </w:tc>
      </w:tr>
    </w:tbl>
    <w:p w:rsidR="00F720D9" w:rsidRPr="00322AAD" w:rsidRDefault="00F720D9" w:rsidP="00F720D9">
      <w:pPr>
        <w:rPr>
          <w:rFonts w:ascii="Times New Roman" w:hAnsi="Times New Roman"/>
          <w:b/>
          <w:i/>
        </w:rPr>
        <w:sectPr w:rsidR="00F720D9" w:rsidRPr="00322AAD" w:rsidSect="00733AE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F720D9" w:rsidRDefault="00F720D9" w:rsidP="00F720D9">
      <w:pPr>
        <w:rPr>
          <w:rFonts w:ascii="Times New Roman" w:hAnsi="Times New Roman"/>
          <w:b/>
        </w:rPr>
      </w:pPr>
      <w:r w:rsidRPr="00322AAD">
        <w:rPr>
          <w:rFonts w:ascii="Times New Roman" w:hAnsi="Times New Roman"/>
          <w:b/>
        </w:rPr>
        <w:t xml:space="preserve">2.2. Тематический план и содержание учебной дисциплины 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79"/>
        <w:gridCol w:w="8548"/>
        <w:gridCol w:w="2254"/>
        <w:gridCol w:w="1760"/>
      </w:tblGrid>
      <w:tr w:rsidR="00F720D9" w:rsidRPr="002D352A" w:rsidTr="005A202D">
        <w:trPr>
          <w:trHeight w:val="20"/>
        </w:trPr>
        <w:tc>
          <w:tcPr>
            <w:tcW w:w="2879" w:type="dxa"/>
            <w:shd w:val="clear" w:color="auto" w:fill="FFFFFF"/>
          </w:tcPr>
          <w:p w:rsidR="00F720D9" w:rsidRPr="00302563" w:rsidRDefault="00F720D9" w:rsidP="005A202D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302563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8548" w:type="dxa"/>
            <w:shd w:val="clear" w:color="auto" w:fill="FFFFFF"/>
          </w:tcPr>
          <w:p w:rsidR="00F720D9" w:rsidRPr="00302563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302563">
              <w:rPr>
                <w:rFonts w:ascii="Times New Roman" w:hAnsi="Times New Roman"/>
                <w:b/>
                <w:bCs/>
              </w:rPr>
              <w:t>Содержание учебного материала, лабораторные и практические работы, сам</w:t>
            </w:r>
            <w:r w:rsidRPr="00302563">
              <w:rPr>
                <w:rFonts w:ascii="Times New Roman" w:hAnsi="Times New Roman"/>
                <w:b/>
                <w:bCs/>
              </w:rPr>
              <w:t>о</w:t>
            </w:r>
            <w:r w:rsidRPr="00302563">
              <w:rPr>
                <w:rFonts w:ascii="Times New Roman" w:hAnsi="Times New Roman"/>
                <w:b/>
                <w:bCs/>
              </w:rPr>
              <w:t xml:space="preserve">стоятельная работа </w:t>
            </w:r>
            <w:proofErr w:type="gramStart"/>
            <w:r w:rsidRPr="00302563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2254" w:type="dxa"/>
            <w:shd w:val="clear" w:color="auto" w:fill="FFFFFF"/>
          </w:tcPr>
          <w:p w:rsidR="00F720D9" w:rsidRPr="00302563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02563"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  <w:tc>
          <w:tcPr>
            <w:tcW w:w="1760" w:type="dxa"/>
            <w:shd w:val="clear" w:color="auto" w:fill="FFFFFF"/>
          </w:tcPr>
          <w:p w:rsidR="00F720D9" w:rsidRPr="002D352A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26BD5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</w:t>
            </w:r>
            <w:r w:rsidRPr="00B26BD5">
              <w:rPr>
                <w:rFonts w:ascii="Times New Roman" w:hAnsi="Times New Roman"/>
                <w:b/>
                <w:bCs/>
              </w:rPr>
              <w:t>м</w:t>
            </w:r>
            <w:r w:rsidRPr="00B26BD5">
              <w:rPr>
                <w:rFonts w:ascii="Times New Roman" w:hAnsi="Times New Roman"/>
                <w:b/>
                <w:bCs/>
              </w:rPr>
              <w:t>мы</w:t>
            </w:r>
          </w:p>
        </w:tc>
      </w:tr>
      <w:tr w:rsidR="00F720D9" w:rsidRPr="002D352A" w:rsidTr="005A202D">
        <w:trPr>
          <w:trHeight w:val="20"/>
        </w:trPr>
        <w:tc>
          <w:tcPr>
            <w:tcW w:w="2879" w:type="dxa"/>
            <w:shd w:val="clear" w:color="auto" w:fill="FFFFFF"/>
          </w:tcPr>
          <w:p w:rsidR="00F720D9" w:rsidRPr="00302563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02563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548" w:type="dxa"/>
            <w:shd w:val="clear" w:color="auto" w:fill="FFFFFF"/>
          </w:tcPr>
          <w:p w:rsidR="00F720D9" w:rsidRPr="00302563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02563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254" w:type="dxa"/>
            <w:shd w:val="clear" w:color="auto" w:fill="FFFFFF"/>
          </w:tcPr>
          <w:p w:rsidR="00F720D9" w:rsidRPr="00302563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02563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760" w:type="dxa"/>
            <w:shd w:val="clear" w:color="auto" w:fill="FFFFFF"/>
          </w:tcPr>
          <w:p w:rsidR="00F720D9" w:rsidRPr="002D352A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720D9" w:rsidRPr="002D352A" w:rsidTr="005A202D">
        <w:trPr>
          <w:trHeight w:val="20"/>
        </w:trPr>
        <w:tc>
          <w:tcPr>
            <w:tcW w:w="2879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Общение – основа человеческого бытия</w:t>
            </w:r>
          </w:p>
        </w:tc>
        <w:tc>
          <w:tcPr>
            <w:tcW w:w="2254" w:type="dxa"/>
            <w:shd w:val="clear" w:color="auto" w:fill="FFFFFF"/>
            <w:vAlign w:val="center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60" w:type="dxa"/>
            <w:shd w:val="clear" w:color="auto" w:fill="auto"/>
          </w:tcPr>
          <w:p w:rsidR="00F720D9" w:rsidRPr="00EB7EC2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720D9" w:rsidRPr="002D352A" w:rsidTr="005A202D">
        <w:trPr>
          <w:trHeight w:val="364"/>
        </w:trPr>
        <w:tc>
          <w:tcPr>
            <w:tcW w:w="2879" w:type="dxa"/>
            <w:vMerge w:val="restart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>Тема  1.1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Общение как воспр</w:t>
            </w:r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</w:t>
            </w:r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ятие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людьми друг друга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</w:t>
            </w:r>
            <w:proofErr w:type="spellStart"/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перцептивная</w:t>
            </w:r>
            <w:proofErr w:type="spellEnd"/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сторона</w:t>
            </w:r>
            <w:proofErr w:type="gramEnd"/>
          </w:p>
          <w:p w:rsidR="00F720D9" w:rsidRPr="00EA00FC" w:rsidRDefault="00F720D9" w:rsidP="005A20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общения</w:t>
            </w:r>
            <w:r w:rsidRPr="00EA00FC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54" w:type="dxa"/>
            <w:shd w:val="clear" w:color="auto" w:fill="FFFFFF"/>
            <w:vAlign w:val="center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EA00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60" w:type="dxa"/>
            <w:shd w:val="clear" w:color="auto" w:fill="FFFFFF"/>
          </w:tcPr>
          <w:p w:rsidR="00F720D9" w:rsidRPr="00EB7EC2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720D9" w:rsidRPr="002D352A" w:rsidTr="005A202D">
        <w:trPr>
          <w:trHeight w:val="909"/>
        </w:trPr>
        <w:tc>
          <w:tcPr>
            <w:tcW w:w="2879" w:type="dxa"/>
            <w:vMerge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Классификация общения. Виды, функции общения.</w:t>
            </w:r>
            <w:r w:rsidRPr="00EA00FC"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  <w:t xml:space="preserve"> </w:t>
            </w: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Понятие социальной пе</w:t>
            </w: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р</w:t>
            </w: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цепции. Психологические механизмы восприятия. Факторы, оказывающие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влияние на восприятие.</w:t>
            </w:r>
          </w:p>
        </w:tc>
        <w:tc>
          <w:tcPr>
            <w:tcW w:w="2254" w:type="dxa"/>
            <w:shd w:val="clear" w:color="auto" w:fill="FFFFFF"/>
            <w:vAlign w:val="center"/>
          </w:tcPr>
          <w:p w:rsidR="00F720D9" w:rsidRPr="00EA00FC" w:rsidRDefault="00F720D9" w:rsidP="005A20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Pr="00EA00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0" w:type="dxa"/>
            <w:shd w:val="clear" w:color="auto" w:fill="FFFFFF"/>
          </w:tcPr>
          <w:p w:rsidR="00F720D9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:rsidR="00F720D9" w:rsidRPr="00EB7EC2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</w:tc>
      </w:tr>
      <w:tr w:rsidR="00F720D9" w:rsidRPr="002D352A" w:rsidTr="005A202D">
        <w:trPr>
          <w:trHeight w:val="20"/>
        </w:trPr>
        <w:tc>
          <w:tcPr>
            <w:tcW w:w="2879" w:type="dxa"/>
            <w:vMerge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</w:t>
            </w:r>
          </w:p>
        </w:tc>
        <w:tc>
          <w:tcPr>
            <w:tcW w:w="2254" w:type="dxa"/>
            <w:shd w:val="clear" w:color="auto" w:fill="FFFFFF"/>
            <w:vAlign w:val="center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60" w:type="dxa"/>
            <w:shd w:val="clear" w:color="auto" w:fill="FFFFFF"/>
          </w:tcPr>
          <w:p w:rsidR="00F720D9" w:rsidRPr="00EB7EC2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720D9" w:rsidRPr="002D352A" w:rsidTr="005A202D">
        <w:trPr>
          <w:trHeight w:val="20"/>
        </w:trPr>
        <w:tc>
          <w:tcPr>
            <w:tcW w:w="2879" w:type="dxa"/>
            <w:vMerge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№1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Самодиагностика «Ваши </w:t>
            </w:r>
            <w:proofErr w:type="spellStart"/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эмпатические</w:t>
            </w:r>
            <w:proofErr w:type="spellEnd"/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способности».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№2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Самодиагностика «Ваш стиль делового общения».</w:t>
            </w:r>
          </w:p>
        </w:tc>
        <w:tc>
          <w:tcPr>
            <w:tcW w:w="2254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60" w:type="dxa"/>
            <w:shd w:val="clear" w:color="auto" w:fill="FFFFFF"/>
          </w:tcPr>
          <w:p w:rsidR="00F720D9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0D9" w:rsidRPr="00EB7EC2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</w:p>
        </w:tc>
      </w:tr>
      <w:tr w:rsidR="00F720D9" w:rsidRPr="002D352A" w:rsidTr="005A202D">
        <w:trPr>
          <w:trHeight w:val="20"/>
        </w:trPr>
        <w:tc>
          <w:tcPr>
            <w:tcW w:w="2879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Самостоятельная работа № 1</w:t>
            </w:r>
            <w:r w:rsidRPr="00EA00FC">
              <w:rPr>
                <w:rFonts w:ascii="Times New Roman" w:hAnsi="Times New Roman"/>
                <w:bCs/>
                <w:sz w:val="24"/>
                <w:szCs w:val="24"/>
              </w:rPr>
              <w:t xml:space="preserve">  по теме:</w:t>
            </w:r>
            <w:r w:rsidRPr="00EA00FC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Выявление взаимосвязи деятельности и общения</w:t>
            </w:r>
          </w:p>
        </w:tc>
        <w:tc>
          <w:tcPr>
            <w:tcW w:w="2254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60" w:type="dxa"/>
            <w:shd w:val="clear" w:color="auto" w:fill="FFFFFF"/>
          </w:tcPr>
          <w:p w:rsidR="00F720D9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0D9" w:rsidRPr="00EB7EC2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03</w:t>
            </w:r>
          </w:p>
        </w:tc>
      </w:tr>
      <w:tr w:rsidR="00F720D9" w:rsidRPr="00B35C28" w:rsidTr="005A202D">
        <w:trPr>
          <w:trHeight w:val="328"/>
        </w:trPr>
        <w:tc>
          <w:tcPr>
            <w:tcW w:w="2879" w:type="dxa"/>
            <w:vMerge w:val="restart"/>
            <w:shd w:val="clear" w:color="auto" w:fill="FFFFFF"/>
          </w:tcPr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 </w:t>
            </w:r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1.2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Общение как обмен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информацией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(коммуникативная ст</w:t>
            </w:r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</w:t>
            </w:r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рона общения)</w:t>
            </w:r>
          </w:p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54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               6 </w:t>
            </w:r>
          </w:p>
        </w:tc>
        <w:tc>
          <w:tcPr>
            <w:tcW w:w="1760" w:type="dxa"/>
            <w:shd w:val="clear" w:color="auto" w:fill="FFFFFF"/>
          </w:tcPr>
          <w:p w:rsidR="00F720D9" w:rsidRPr="00EB7EC2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720D9" w:rsidRPr="00B35C28" w:rsidTr="005A202D">
        <w:trPr>
          <w:trHeight w:val="480"/>
        </w:trPr>
        <w:tc>
          <w:tcPr>
            <w:tcW w:w="2879" w:type="dxa"/>
            <w:vMerge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Основные элементы коммуникации. Вербальная коммуникация.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Невербальная коммуникация. Коммуникативные барьеры. Методы развития коммуникативных способностей. </w:t>
            </w:r>
          </w:p>
        </w:tc>
        <w:tc>
          <w:tcPr>
            <w:tcW w:w="2254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  <w:shd w:val="clear" w:color="auto" w:fill="FFFFFF"/>
          </w:tcPr>
          <w:p w:rsidR="00F720D9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0D9" w:rsidRPr="00EB7EC2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</w:tc>
      </w:tr>
      <w:tr w:rsidR="00F720D9" w:rsidRPr="004B3C65" w:rsidTr="005A202D">
        <w:trPr>
          <w:trHeight w:val="20"/>
        </w:trPr>
        <w:tc>
          <w:tcPr>
            <w:tcW w:w="2879" w:type="dxa"/>
            <w:vMerge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</w:t>
            </w:r>
          </w:p>
        </w:tc>
        <w:tc>
          <w:tcPr>
            <w:tcW w:w="2254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60" w:type="dxa"/>
            <w:shd w:val="clear" w:color="auto" w:fill="FFFFFF"/>
          </w:tcPr>
          <w:p w:rsidR="00F720D9" w:rsidRPr="00EB7EC2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highlight w:val="darkGray"/>
              </w:rPr>
            </w:pPr>
          </w:p>
        </w:tc>
      </w:tr>
      <w:tr w:rsidR="00F720D9" w:rsidRPr="004B3C65" w:rsidTr="005A202D">
        <w:trPr>
          <w:trHeight w:val="1323"/>
        </w:trPr>
        <w:tc>
          <w:tcPr>
            <w:tcW w:w="2879" w:type="dxa"/>
            <w:vMerge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№3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Самодиагностика «Коммуникативные и организаторские способности». 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№4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Самодиагностика «Уровень владения невербальными компонентами в процессе делового общения»</w:t>
            </w:r>
          </w:p>
        </w:tc>
        <w:tc>
          <w:tcPr>
            <w:tcW w:w="2254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60" w:type="dxa"/>
            <w:shd w:val="clear" w:color="auto" w:fill="FFFFFF"/>
          </w:tcPr>
          <w:p w:rsidR="00F720D9" w:rsidRPr="00EB7EC2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0D9" w:rsidRPr="00EB7EC2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0D9" w:rsidRPr="00EB7EC2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7EC2"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</w:p>
        </w:tc>
      </w:tr>
      <w:tr w:rsidR="00F720D9" w:rsidRPr="004B3C65" w:rsidTr="005A202D">
        <w:trPr>
          <w:trHeight w:val="622"/>
        </w:trPr>
        <w:tc>
          <w:tcPr>
            <w:tcW w:w="2879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Самостоятельная работа № 2</w:t>
            </w:r>
            <w:r w:rsidRPr="00EA00FC">
              <w:rPr>
                <w:rFonts w:ascii="Times New Roman" w:hAnsi="Times New Roman"/>
                <w:bCs/>
                <w:sz w:val="24"/>
                <w:szCs w:val="24"/>
              </w:rPr>
              <w:t xml:space="preserve">  по теме:</w:t>
            </w:r>
            <w:r w:rsidRPr="00EA00FC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Толерантность – основа диалогического общения</w:t>
            </w:r>
          </w:p>
        </w:tc>
        <w:tc>
          <w:tcPr>
            <w:tcW w:w="2254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60" w:type="dxa"/>
            <w:shd w:val="clear" w:color="auto" w:fill="FFFFFF"/>
          </w:tcPr>
          <w:p w:rsidR="00F720D9" w:rsidRPr="00EB7EC2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0D9" w:rsidRPr="00EB7EC2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B7EC2">
              <w:rPr>
                <w:rFonts w:ascii="Times New Roman" w:hAnsi="Times New Roman"/>
                <w:bCs/>
                <w:sz w:val="24"/>
                <w:szCs w:val="24"/>
              </w:rPr>
              <w:t>ОК 04</w:t>
            </w:r>
          </w:p>
        </w:tc>
      </w:tr>
      <w:tr w:rsidR="00F720D9" w:rsidRPr="00B35C28" w:rsidTr="005A202D">
        <w:trPr>
          <w:trHeight w:val="360"/>
        </w:trPr>
        <w:tc>
          <w:tcPr>
            <w:tcW w:w="2879" w:type="dxa"/>
            <w:vMerge w:val="restart"/>
            <w:shd w:val="clear" w:color="auto" w:fill="FFFFFF"/>
          </w:tcPr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 </w:t>
            </w:r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1.3.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Общение как взаимодействие (интеракти</w:t>
            </w:r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</w:t>
            </w:r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ная</w:t>
            </w:r>
            <w:proofErr w:type="gramEnd"/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сторона общения)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54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60" w:type="dxa"/>
            <w:shd w:val="clear" w:color="auto" w:fill="FFFFFF"/>
          </w:tcPr>
          <w:p w:rsidR="00F720D9" w:rsidRPr="00EB7EC2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720D9" w:rsidRPr="00B35C28" w:rsidTr="005A202D">
        <w:trPr>
          <w:trHeight w:val="1050"/>
        </w:trPr>
        <w:tc>
          <w:tcPr>
            <w:tcW w:w="2879" w:type="dxa"/>
            <w:vMerge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Взаимодействие как организация совместной деятельности. 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Типы взаимодействия: кооперация и конкуренция. 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Позиции взаимодействия в русле </w:t>
            </w:r>
            <w:proofErr w:type="spellStart"/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трансактного</w:t>
            </w:r>
            <w:proofErr w:type="spellEnd"/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анализа. </w:t>
            </w:r>
          </w:p>
        </w:tc>
        <w:tc>
          <w:tcPr>
            <w:tcW w:w="2254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60" w:type="dxa"/>
            <w:shd w:val="clear" w:color="auto" w:fill="FFFFFF"/>
          </w:tcPr>
          <w:p w:rsidR="00F720D9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0D9" w:rsidRPr="00EB7EC2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</w:tc>
      </w:tr>
      <w:tr w:rsidR="00F720D9" w:rsidRPr="004B3C65" w:rsidTr="005A202D">
        <w:trPr>
          <w:trHeight w:val="20"/>
        </w:trPr>
        <w:tc>
          <w:tcPr>
            <w:tcW w:w="2879" w:type="dxa"/>
            <w:vMerge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</w:t>
            </w:r>
          </w:p>
        </w:tc>
        <w:tc>
          <w:tcPr>
            <w:tcW w:w="2254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60" w:type="dxa"/>
            <w:shd w:val="clear" w:color="auto" w:fill="FFFFFF"/>
          </w:tcPr>
          <w:p w:rsidR="00F720D9" w:rsidRPr="00EB7EC2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720D9" w:rsidRPr="004B3C65" w:rsidTr="005A202D">
        <w:trPr>
          <w:trHeight w:val="20"/>
        </w:trPr>
        <w:tc>
          <w:tcPr>
            <w:tcW w:w="2879" w:type="dxa"/>
            <w:vMerge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№5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«Упражнения по построению схем трансакций»</w:t>
            </w:r>
          </w:p>
        </w:tc>
        <w:tc>
          <w:tcPr>
            <w:tcW w:w="2254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60" w:type="dxa"/>
            <w:shd w:val="clear" w:color="auto" w:fill="FFFFFF"/>
          </w:tcPr>
          <w:p w:rsidR="00F720D9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0D9" w:rsidRPr="00EB7EC2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</w:p>
        </w:tc>
      </w:tr>
      <w:tr w:rsidR="00F720D9" w:rsidRPr="004B3C65" w:rsidTr="005A202D">
        <w:trPr>
          <w:trHeight w:val="20"/>
        </w:trPr>
        <w:tc>
          <w:tcPr>
            <w:tcW w:w="2879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№ </w:t>
            </w: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EA00FC">
              <w:rPr>
                <w:rFonts w:ascii="Times New Roman" w:hAnsi="Times New Roman"/>
                <w:bCs/>
                <w:sz w:val="24"/>
                <w:szCs w:val="24"/>
              </w:rPr>
              <w:t xml:space="preserve"> по теме: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Сценарии взаимодействия в межличностном общении</w:t>
            </w:r>
          </w:p>
        </w:tc>
        <w:tc>
          <w:tcPr>
            <w:tcW w:w="2254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60" w:type="dxa"/>
            <w:shd w:val="clear" w:color="auto" w:fill="FFFFFF"/>
          </w:tcPr>
          <w:p w:rsidR="00F720D9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0D9" w:rsidRPr="00EB7EC2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04</w:t>
            </w:r>
          </w:p>
        </w:tc>
      </w:tr>
      <w:tr w:rsidR="00F720D9" w:rsidRPr="00B35C28" w:rsidTr="005A202D">
        <w:trPr>
          <w:trHeight w:val="280"/>
        </w:trPr>
        <w:tc>
          <w:tcPr>
            <w:tcW w:w="2879" w:type="dxa"/>
            <w:vMerge w:val="restart"/>
            <w:shd w:val="clear" w:color="auto" w:fill="FFFFFF"/>
          </w:tcPr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 </w:t>
            </w:r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1.4. 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Формы делового общения и их характерист</w:t>
            </w:r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</w:t>
            </w:r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ки</w:t>
            </w:r>
            <w:r w:rsidRPr="00EA00F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54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60" w:type="dxa"/>
            <w:shd w:val="clear" w:color="auto" w:fill="FFFFFF"/>
          </w:tcPr>
          <w:p w:rsidR="00F720D9" w:rsidRPr="00EB7EC2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720D9" w:rsidRPr="00B35C28" w:rsidTr="005A202D">
        <w:trPr>
          <w:trHeight w:val="860"/>
        </w:trPr>
        <w:tc>
          <w:tcPr>
            <w:tcW w:w="2879" w:type="dxa"/>
            <w:vMerge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Деловая беседа. Формы постановки вопросов. Психологические особенности ведения деловых дискуссий и публичных выступлений.</w:t>
            </w:r>
          </w:p>
        </w:tc>
        <w:tc>
          <w:tcPr>
            <w:tcW w:w="2254" w:type="dxa"/>
            <w:shd w:val="clear" w:color="auto" w:fill="FFFFFF"/>
          </w:tcPr>
          <w:p w:rsidR="00F720D9" w:rsidRPr="00EA00FC" w:rsidRDefault="00F720D9" w:rsidP="005A202D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A00FC">
              <w:rPr>
                <w:rFonts w:ascii="Times New Roman" w:hAnsi="Times New Roman"/>
                <w:sz w:val="24"/>
                <w:szCs w:val="24"/>
              </w:rPr>
              <w:t xml:space="preserve">                2 </w:t>
            </w:r>
          </w:p>
        </w:tc>
        <w:tc>
          <w:tcPr>
            <w:tcW w:w="1760" w:type="dxa"/>
            <w:shd w:val="clear" w:color="auto" w:fill="FFFFFF"/>
          </w:tcPr>
          <w:p w:rsidR="00F720D9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0D9" w:rsidRPr="00EB7EC2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</w:tc>
      </w:tr>
      <w:tr w:rsidR="00F720D9" w:rsidRPr="00B35C28" w:rsidTr="005A202D">
        <w:trPr>
          <w:trHeight w:val="20"/>
        </w:trPr>
        <w:tc>
          <w:tcPr>
            <w:tcW w:w="2879" w:type="dxa"/>
            <w:vMerge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</w:t>
            </w:r>
          </w:p>
        </w:tc>
        <w:tc>
          <w:tcPr>
            <w:tcW w:w="2254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60" w:type="dxa"/>
            <w:shd w:val="clear" w:color="auto" w:fill="FFFFFF"/>
          </w:tcPr>
          <w:p w:rsidR="00F720D9" w:rsidRPr="00EB7EC2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720D9" w:rsidRPr="00B35C28" w:rsidTr="005A202D">
        <w:trPr>
          <w:trHeight w:val="20"/>
        </w:trPr>
        <w:tc>
          <w:tcPr>
            <w:tcW w:w="2879" w:type="dxa"/>
            <w:vMerge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48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№6</w:t>
            </w:r>
          </w:p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48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«Анализ конкретных ситуаций при проведении переговоров».</w:t>
            </w:r>
          </w:p>
        </w:tc>
        <w:tc>
          <w:tcPr>
            <w:tcW w:w="2254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60" w:type="dxa"/>
            <w:shd w:val="clear" w:color="auto" w:fill="FFFFFF"/>
          </w:tcPr>
          <w:p w:rsidR="00F720D9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0D9" w:rsidRPr="00EB7EC2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</w:p>
        </w:tc>
      </w:tr>
      <w:tr w:rsidR="00F720D9" w:rsidRPr="00B35C28" w:rsidTr="005A202D">
        <w:trPr>
          <w:trHeight w:val="20"/>
        </w:trPr>
        <w:tc>
          <w:tcPr>
            <w:tcW w:w="2879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48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№ </w:t>
            </w: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 </w:t>
            </w:r>
            <w:r w:rsidRPr="00EA00FC">
              <w:rPr>
                <w:rFonts w:ascii="Times New Roman" w:hAnsi="Times New Roman"/>
                <w:bCs/>
                <w:sz w:val="24"/>
                <w:szCs w:val="24"/>
              </w:rPr>
              <w:t>по теме:</w:t>
            </w: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48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Составление плана публичного выступления</w:t>
            </w:r>
          </w:p>
        </w:tc>
        <w:tc>
          <w:tcPr>
            <w:tcW w:w="2254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60" w:type="dxa"/>
            <w:shd w:val="clear" w:color="auto" w:fill="FFFFFF"/>
          </w:tcPr>
          <w:p w:rsidR="00F720D9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0D9" w:rsidRPr="00EB7EC2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03</w:t>
            </w:r>
          </w:p>
        </w:tc>
      </w:tr>
      <w:tr w:rsidR="00F720D9" w:rsidRPr="00B35C28" w:rsidTr="005A202D">
        <w:trPr>
          <w:trHeight w:val="397"/>
        </w:trPr>
        <w:tc>
          <w:tcPr>
            <w:tcW w:w="0" w:type="auto"/>
            <w:shd w:val="clear" w:color="auto" w:fill="FFFFFF"/>
            <w:vAlign w:val="center"/>
          </w:tcPr>
          <w:p w:rsidR="00F720D9" w:rsidRPr="00EA00FC" w:rsidRDefault="00F720D9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Раздел 2</w:t>
            </w: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Конфликты и способы их предупреждения и разрешения</w:t>
            </w:r>
          </w:p>
        </w:tc>
        <w:tc>
          <w:tcPr>
            <w:tcW w:w="2254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F720D9" w:rsidRPr="00EB7EC2" w:rsidRDefault="00F720D9" w:rsidP="005A202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720D9" w:rsidRPr="00B35C28" w:rsidTr="005A202D">
        <w:trPr>
          <w:trHeight w:val="616"/>
        </w:trPr>
        <w:tc>
          <w:tcPr>
            <w:tcW w:w="2879" w:type="dxa"/>
            <w:vMerge w:val="restart"/>
            <w:shd w:val="clear" w:color="auto" w:fill="FFFFFF"/>
          </w:tcPr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 </w:t>
            </w:r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2.1</w:t>
            </w: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Конфликт: его сущность и основные х</w:t>
            </w:r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а</w:t>
            </w:r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рактеристики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54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</w:t>
            </w: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F720D9" w:rsidRPr="00EB7EC2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720D9" w:rsidRPr="00B35C28" w:rsidTr="005A202D">
        <w:trPr>
          <w:trHeight w:val="696"/>
        </w:trPr>
        <w:tc>
          <w:tcPr>
            <w:tcW w:w="0" w:type="auto"/>
            <w:vMerge/>
            <w:shd w:val="clear" w:color="auto" w:fill="FFFFFF"/>
            <w:vAlign w:val="center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1.Понятие конфликта и его структура. Невербальное проявление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конфликта. Стратегия разрешения конфликтов</w:t>
            </w:r>
          </w:p>
        </w:tc>
        <w:tc>
          <w:tcPr>
            <w:tcW w:w="2254" w:type="dxa"/>
            <w:shd w:val="clear" w:color="auto" w:fill="FFFFFF"/>
            <w:vAlign w:val="center"/>
          </w:tcPr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2</w:t>
            </w:r>
          </w:p>
        </w:tc>
        <w:tc>
          <w:tcPr>
            <w:tcW w:w="1760" w:type="dxa"/>
            <w:shd w:val="clear" w:color="auto" w:fill="FFFFFF"/>
          </w:tcPr>
          <w:p w:rsidR="00F720D9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0D9" w:rsidRPr="00EB7EC2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</w:tc>
      </w:tr>
      <w:tr w:rsidR="00F720D9" w:rsidRPr="00B35C28" w:rsidTr="005A202D">
        <w:trPr>
          <w:trHeight w:val="414"/>
        </w:trPr>
        <w:tc>
          <w:tcPr>
            <w:tcW w:w="0" w:type="auto"/>
            <w:vMerge/>
            <w:shd w:val="clear" w:color="auto" w:fill="FFFFFF"/>
            <w:vAlign w:val="center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</w:t>
            </w:r>
          </w:p>
        </w:tc>
        <w:tc>
          <w:tcPr>
            <w:tcW w:w="2254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FFFFF"/>
          </w:tcPr>
          <w:p w:rsidR="00F720D9" w:rsidRPr="00EB7EC2" w:rsidRDefault="00F720D9" w:rsidP="005A202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720D9" w:rsidRPr="00B35C28" w:rsidTr="005A202D">
        <w:trPr>
          <w:trHeight w:val="1370"/>
        </w:trPr>
        <w:tc>
          <w:tcPr>
            <w:tcW w:w="0" w:type="auto"/>
            <w:vMerge/>
            <w:shd w:val="clear" w:color="auto" w:fill="FFFFFF"/>
            <w:vAlign w:val="center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№7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Самодиагностика: тест: «Твоя конфликтность»;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№8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Cs/>
                <w:sz w:val="24"/>
                <w:szCs w:val="24"/>
              </w:rPr>
              <w:t>Анализ своего поведения на основании результатов диагностики</w:t>
            </w:r>
          </w:p>
        </w:tc>
        <w:tc>
          <w:tcPr>
            <w:tcW w:w="2254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F720D9" w:rsidRPr="00EB7EC2" w:rsidRDefault="00F720D9" w:rsidP="005A20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ОК 02</w:t>
            </w:r>
          </w:p>
        </w:tc>
      </w:tr>
      <w:tr w:rsidR="00F720D9" w:rsidRPr="00B35C28" w:rsidTr="005A202D">
        <w:trPr>
          <w:trHeight w:val="70"/>
        </w:trPr>
        <w:tc>
          <w:tcPr>
            <w:tcW w:w="0" w:type="auto"/>
            <w:shd w:val="clear" w:color="auto" w:fill="FFFFFF"/>
            <w:vAlign w:val="center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№ </w:t>
            </w: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EA00FC">
              <w:rPr>
                <w:rFonts w:ascii="Times New Roman" w:hAnsi="Times New Roman"/>
                <w:bCs/>
                <w:sz w:val="24"/>
                <w:szCs w:val="24"/>
              </w:rPr>
              <w:t xml:space="preserve"> по теме: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Роль руководителя в разрешении конфликтов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№ </w:t>
            </w: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bCs/>
                <w:sz w:val="24"/>
                <w:szCs w:val="24"/>
              </w:rPr>
              <w:t>Анализ производственных конфликтов и составление алгоритма выхода из ко</w:t>
            </w:r>
            <w:r w:rsidRPr="00EA00FC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EA00FC">
              <w:rPr>
                <w:rFonts w:ascii="Times New Roman" w:hAnsi="Times New Roman"/>
                <w:bCs/>
                <w:sz w:val="24"/>
                <w:szCs w:val="24"/>
              </w:rPr>
              <w:t>фликтных ситуаций.</w:t>
            </w:r>
          </w:p>
        </w:tc>
        <w:tc>
          <w:tcPr>
            <w:tcW w:w="2254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F720D9" w:rsidRPr="00EB7EC2" w:rsidRDefault="00F720D9" w:rsidP="005A20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ОК 04</w:t>
            </w:r>
          </w:p>
        </w:tc>
      </w:tr>
      <w:tr w:rsidR="00F720D9" w:rsidRPr="00B35C28" w:rsidTr="005A202D">
        <w:trPr>
          <w:trHeight w:val="356"/>
        </w:trPr>
        <w:tc>
          <w:tcPr>
            <w:tcW w:w="2879" w:type="dxa"/>
            <w:vMerge w:val="restart"/>
            <w:shd w:val="clear" w:color="auto" w:fill="FFFFFF"/>
          </w:tcPr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  <w:r w:rsidRPr="00EA00F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2.2.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Эмоциональное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реагирование  </w:t>
            </w:r>
            <w:proofErr w:type="gramStart"/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</w:t>
            </w:r>
            <w:proofErr w:type="gramEnd"/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конфликтах</w:t>
            </w:r>
            <w:proofErr w:type="gramEnd"/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и</w:t>
            </w:r>
          </w:p>
          <w:p w:rsidR="00F720D9" w:rsidRPr="00EA00FC" w:rsidRDefault="00F720D9" w:rsidP="005A202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A00F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саморегуляция</w:t>
            </w:r>
            <w:proofErr w:type="spellEnd"/>
          </w:p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54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F720D9" w:rsidRPr="00EB7EC2" w:rsidRDefault="00F720D9" w:rsidP="005A20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720D9" w:rsidRPr="00B35C28" w:rsidTr="005A202D">
        <w:trPr>
          <w:trHeight w:val="637"/>
        </w:trPr>
        <w:tc>
          <w:tcPr>
            <w:tcW w:w="2879" w:type="dxa"/>
            <w:vMerge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Особенности эмоционального реагирования в конфликтах. Гнев и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агрессия. Разрядка эмоций. Правила поведения в конфликтах.</w:t>
            </w:r>
          </w:p>
        </w:tc>
        <w:tc>
          <w:tcPr>
            <w:tcW w:w="2254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F720D9" w:rsidRPr="00EB7EC2" w:rsidRDefault="00F720D9" w:rsidP="005A20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ОК 01</w:t>
            </w:r>
          </w:p>
        </w:tc>
      </w:tr>
      <w:tr w:rsidR="00F720D9" w:rsidRPr="00B35C28" w:rsidTr="005A202D">
        <w:trPr>
          <w:trHeight w:val="450"/>
        </w:trPr>
        <w:tc>
          <w:tcPr>
            <w:tcW w:w="2879" w:type="dxa"/>
            <w:vMerge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</w:t>
            </w:r>
          </w:p>
        </w:tc>
        <w:tc>
          <w:tcPr>
            <w:tcW w:w="2254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F720D9" w:rsidRPr="00EB7EC2" w:rsidRDefault="00F720D9" w:rsidP="005A20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720D9" w:rsidRPr="00B35C28" w:rsidTr="005A202D">
        <w:trPr>
          <w:trHeight w:val="1008"/>
        </w:trPr>
        <w:tc>
          <w:tcPr>
            <w:tcW w:w="2879" w:type="dxa"/>
            <w:vMerge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№9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«Стратегии поведения в конфликтах К.Томаса»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№10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bCs/>
                <w:sz w:val="24"/>
                <w:szCs w:val="24"/>
              </w:rPr>
              <w:t>Роль негативных эмоций в общении человека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4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F720D9" w:rsidRPr="00EB7EC2" w:rsidRDefault="00F720D9" w:rsidP="005A20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ОК 03</w:t>
            </w:r>
          </w:p>
        </w:tc>
      </w:tr>
      <w:tr w:rsidR="00F720D9" w:rsidRPr="00B35C28" w:rsidTr="005A202D">
        <w:trPr>
          <w:trHeight w:val="1008"/>
        </w:trPr>
        <w:tc>
          <w:tcPr>
            <w:tcW w:w="2879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№ </w:t>
            </w: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 </w:t>
            </w:r>
            <w:r w:rsidRPr="00EA00FC">
              <w:rPr>
                <w:rFonts w:ascii="Times New Roman" w:hAnsi="Times New Roman"/>
                <w:bCs/>
                <w:sz w:val="24"/>
                <w:szCs w:val="24"/>
              </w:rPr>
              <w:t xml:space="preserve">по теме:  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Cs/>
                <w:sz w:val="24"/>
                <w:szCs w:val="24"/>
              </w:rPr>
              <w:t>Примеры различных стратегий поведения в конфликтах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№ </w:t>
            </w: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 </w:t>
            </w:r>
            <w:r w:rsidRPr="00EA00FC">
              <w:rPr>
                <w:rFonts w:ascii="Times New Roman" w:hAnsi="Times New Roman"/>
                <w:bCs/>
                <w:sz w:val="24"/>
                <w:szCs w:val="24"/>
              </w:rPr>
              <w:t>по теме:</w:t>
            </w:r>
          </w:p>
          <w:p w:rsidR="00F720D9" w:rsidRPr="00EA00FC" w:rsidRDefault="00F720D9" w:rsidP="005A202D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sz w:val="24"/>
                <w:szCs w:val="24"/>
                <w:lang w:eastAsia="en-US"/>
              </w:rPr>
              <w:t>Влияние толерантности на разрешение конфликтной ситуации.</w:t>
            </w:r>
          </w:p>
        </w:tc>
        <w:tc>
          <w:tcPr>
            <w:tcW w:w="2254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F720D9" w:rsidRPr="00EB7EC2" w:rsidRDefault="00F720D9" w:rsidP="005A20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ОК 04</w:t>
            </w:r>
          </w:p>
        </w:tc>
      </w:tr>
      <w:tr w:rsidR="00F720D9" w:rsidRPr="00B35C28" w:rsidTr="005A202D">
        <w:trPr>
          <w:trHeight w:val="348"/>
        </w:trPr>
        <w:tc>
          <w:tcPr>
            <w:tcW w:w="2879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48" w:type="dxa"/>
            <w:shd w:val="clear" w:color="auto" w:fill="FFFFFF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254" w:type="dxa"/>
            <w:shd w:val="clear" w:color="auto" w:fill="FFFFFF"/>
          </w:tcPr>
          <w:p w:rsidR="00F720D9" w:rsidRPr="00EA00FC" w:rsidRDefault="00AF166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F720D9" w:rsidRPr="00EA00FC" w:rsidRDefault="00F720D9" w:rsidP="005A202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F720D9" w:rsidRDefault="00F720D9" w:rsidP="00F720D9">
      <w:pPr>
        <w:suppressAutoHyphens/>
        <w:jc w:val="both"/>
        <w:rPr>
          <w:rFonts w:ascii="Times New Roman" w:hAnsi="Times New Roman"/>
          <w:bCs/>
          <w:i/>
        </w:rPr>
      </w:pPr>
    </w:p>
    <w:p w:rsidR="00F720D9" w:rsidRPr="00322AAD" w:rsidRDefault="00F720D9" w:rsidP="00F720D9">
      <w:pPr>
        <w:ind w:firstLine="709"/>
        <w:rPr>
          <w:rFonts w:ascii="Times New Roman" w:hAnsi="Times New Roman"/>
          <w:i/>
        </w:rPr>
        <w:sectPr w:rsidR="00F720D9" w:rsidRPr="00322AAD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720D9" w:rsidRPr="00322AAD" w:rsidRDefault="00F720D9" w:rsidP="00F720D9">
      <w:pPr>
        <w:ind w:left="1353"/>
        <w:rPr>
          <w:rFonts w:ascii="Times New Roman" w:hAnsi="Times New Roman"/>
          <w:b/>
          <w:bCs/>
        </w:rPr>
      </w:pPr>
      <w:r w:rsidRPr="00322AAD">
        <w:rPr>
          <w:rFonts w:ascii="Times New Roman" w:hAnsi="Times New Roman"/>
          <w:b/>
          <w:bCs/>
        </w:rPr>
        <w:t>3. УСЛОВИЯ РЕАЛИЗАЦИИ ПРОГРАММЫ УЧЕБНОЙ ДИСЦИПЛИНЫ</w:t>
      </w:r>
    </w:p>
    <w:p w:rsidR="00F720D9" w:rsidRPr="00A85B78" w:rsidRDefault="00F720D9" w:rsidP="00F720D9">
      <w:pPr>
        <w:suppressAutoHyphens/>
        <w:ind w:firstLine="709"/>
        <w:jc w:val="both"/>
        <w:rPr>
          <w:rFonts w:ascii="Times New Roman" w:hAnsi="Times New Roman"/>
          <w:bCs/>
        </w:rPr>
      </w:pPr>
      <w:r w:rsidRPr="00A85B78">
        <w:rPr>
          <w:rFonts w:ascii="Times New Roman" w:hAnsi="Times New Roman"/>
          <w:bCs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F720D9" w:rsidRPr="00A85B78" w:rsidRDefault="00F720D9" w:rsidP="00F720D9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A85B78">
        <w:rPr>
          <w:rFonts w:ascii="Times New Roman" w:hAnsi="Times New Roman"/>
          <w:bCs/>
        </w:rPr>
        <w:t>Кабинет</w:t>
      </w:r>
      <w:r w:rsidRPr="00A85B78">
        <w:rPr>
          <w:rFonts w:ascii="Times New Roman" w:hAnsi="Times New Roman"/>
          <w:bCs/>
          <w:i/>
        </w:rPr>
        <w:t xml:space="preserve"> </w:t>
      </w:r>
      <w:r w:rsidRPr="00A85B78">
        <w:rPr>
          <w:rFonts w:ascii="Times New Roman" w:hAnsi="Times New Roman"/>
          <w:bCs/>
          <w:i/>
          <w:sz w:val="24"/>
          <w:szCs w:val="24"/>
        </w:rPr>
        <w:t>«Документационного обеспечения управления»</w:t>
      </w:r>
      <w:r w:rsidRPr="00A85B78">
        <w:rPr>
          <w:rFonts w:ascii="Times New Roman" w:hAnsi="Times New Roman"/>
          <w:sz w:val="24"/>
          <w:szCs w:val="24"/>
          <w:lang w:eastAsia="en-US"/>
        </w:rPr>
        <w:t>,</w:t>
      </w:r>
    </w:p>
    <w:p w:rsidR="00F720D9" w:rsidRPr="00A85B78" w:rsidRDefault="00F720D9" w:rsidP="00F720D9">
      <w:pPr>
        <w:suppressAutoHyphens/>
        <w:ind w:firstLine="709"/>
        <w:jc w:val="both"/>
        <w:rPr>
          <w:rFonts w:ascii="Times New Roman" w:hAnsi="Times New Roman"/>
          <w:bCs/>
          <w:i/>
        </w:rPr>
      </w:pPr>
      <w:r w:rsidRPr="00A85B78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Pr="00A85B78">
        <w:rPr>
          <w:rFonts w:ascii="Times New Roman" w:hAnsi="Times New Roman"/>
          <w:bCs/>
          <w:sz w:val="24"/>
          <w:szCs w:val="24"/>
          <w:lang w:eastAsia="en-US"/>
        </w:rPr>
        <w:t xml:space="preserve">борудованием: </w:t>
      </w:r>
      <w:r w:rsidRPr="00A85B78">
        <w:rPr>
          <w:rFonts w:ascii="Times New Roman" w:hAnsi="Times New Roman"/>
          <w:sz w:val="24"/>
          <w:szCs w:val="24"/>
          <w:lang w:eastAsia="en-US"/>
        </w:rPr>
        <w:t>интерактивная доска, организация рабочего места за компьютером, столы, стулья для преподавателя и студентов, шкафы для хранения учебно-наглядных пособий и учебно-методической документации, доска классная</w:t>
      </w:r>
      <w:proofErr w:type="gramStart"/>
      <w:r w:rsidRPr="00A85B78">
        <w:rPr>
          <w:rFonts w:ascii="Times New Roman" w:hAnsi="Times New Roman"/>
          <w:sz w:val="24"/>
          <w:szCs w:val="24"/>
          <w:lang w:eastAsia="en-US"/>
        </w:rPr>
        <w:t>.</w:t>
      </w:r>
      <w:proofErr w:type="gramEnd"/>
      <w:r w:rsidRPr="00A85B78">
        <w:rPr>
          <w:rFonts w:ascii="Times New Roman" w:hAnsi="Times New Roman"/>
          <w:sz w:val="24"/>
          <w:szCs w:val="24"/>
          <w:lang w:eastAsia="en-US"/>
        </w:rPr>
        <w:t xml:space="preserve">  (</w:t>
      </w:r>
      <w:proofErr w:type="gramStart"/>
      <w:r w:rsidRPr="00A85B78">
        <w:rPr>
          <w:rFonts w:ascii="Times New Roman" w:hAnsi="Times New Roman"/>
          <w:sz w:val="24"/>
          <w:szCs w:val="24"/>
          <w:lang w:eastAsia="en-US"/>
        </w:rPr>
        <w:t>п</w:t>
      </w:r>
      <w:proofErr w:type="gramEnd"/>
      <w:r w:rsidRPr="00A85B78">
        <w:rPr>
          <w:rFonts w:ascii="Times New Roman" w:hAnsi="Times New Roman"/>
          <w:bCs/>
          <w:i/>
        </w:rPr>
        <w:t xml:space="preserve">еречисляется основное оборудование кабинета), </w:t>
      </w:r>
    </w:p>
    <w:p w:rsidR="00F720D9" w:rsidRPr="00A85B78" w:rsidRDefault="00F720D9" w:rsidP="00F720D9">
      <w:pPr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A85B78">
        <w:rPr>
          <w:rFonts w:ascii="Times New Roman" w:hAnsi="Times New Roman"/>
          <w:sz w:val="24"/>
          <w:szCs w:val="24"/>
          <w:lang w:eastAsia="en-US"/>
        </w:rPr>
        <w:t>т</w:t>
      </w:r>
      <w:r w:rsidRPr="00A85B78">
        <w:rPr>
          <w:rFonts w:ascii="Times New Roman" w:hAnsi="Times New Roman"/>
          <w:bCs/>
          <w:sz w:val="24"/>
          <w:szCs w:val="24"/>
          <w:lang w:eastAsia="en-US"/>
        </w:rPr>
        <w:t>ехническими средствами обучения: DVD –проигрыватель, компьютеры с лице</w:t>
      </w:r>
      <w:r w:rsidRPr="00A85B78">
        <w:rPr>
          <w:rFonts w:ascii="Times New Roman" w:hAnsi="Times New Roman"/>
          <w:bCs/>
          <w:sz w:val="24"/>
          <w:szCs w:val="24"/>
          <w:lang w:eastAsia="en-US"/>
        </w:rPr>
        <w:t>н</w:t>
      </w:r>
      <w:r w:rsidRPr="00A85B78">
        <w:rPr>
          <w:rFonts w:ascii="Times New Roman" w:hAnsi="Times New Roman"/>
          <w:bCs/>
          <w:sz w:val="24"/>
          <w:szCs w:val="24"/>
          <w:lang w:eastAsia="en-US"/>
        </w:rPr>
        <w:t xml:space="preserve">зионным программным обеспечением, </w:t>
      </w:r>
      <w:proofErr w:type="spellStart"/>
      <w:r w:rsidRPr="00A85B78">
        <w:rPr>
          <w:rFonts w:ascii="Times New Roman" w:hAnsi="Times New Roman"/>
          <w:bCs/>
          <w:sz w:val="24"/>
          <w:szCs w:val="24"/>
          <w:lang w:eastAsia="en-US"/>
        </w:rPr>
        <w:t>мультимедийный</w:t>
      </w:r>
      <w:proofErr w:type="spellEnd"/>
      <w:r w:rsidRPr="00A85B78">
        <w:rPr>
          <w:rFonts w:ascii="Times New Roman" w:hAnsi="Times New Roman"/>
          <w:bCs/>
          <w:sz w:val="24"/>
          <w:szCs w:val="24"/>
          <w:lang w:eastAsia="en-US"/>
        </w:rPr>
        <w:t xml:space="preserve"> проектор, АРМ преподавателя</w:t>
      </w:r>
      <w:proofErr w:type="gramStart"/>
      <w:r w:rsidRPr="00A85B78">
        <w:rPr>
          <w:rFonts w:ascii="Times New Roman" w:hAnsi="Times New Roman"/>
          <w:bCs/>
          <w:sz w:val="24"/>
          <w:szCs w:val="24"/>
          <w:lang w:eastAsia="en-US"/>
        </w:rPr>
        <w:t>.</w:t>
      </w:r>
      <w:r w:rsidRPr="00A85B78">
        <w:rPr>
          <w:rFonts w:ascii="Times New Roman" w:hAnsi="Times New Roman"/>
          <w:sz w:val="24"/>
          <w:szCs w:val="24"/>
          <w:lang w:eastAsia="en-US"/>
        </w:rPr>
        <w:t>, (</w:t>
      </w:r>
      <w:proofErr w:type="gramEnd"/>
      <w:r w:rsidRPr="00A85B78">
        <w:rPr>
          <w:rFonts w:ascii="Times New Roman" w:hAnsi="Times New Roman"/>
          <w:sz w:val="24"/>
          <w:szCs w:val="24"/>
          <w:lang w:eastAsia="en-US"/>
        </w:rPr>
        <w:t>п</w:t>
      </w:r>
      <w:r w:rsidRPr="00A85B78">
        <w:rPr>
          <w:rFonts w:ascii="Times New Roman" w:hAnsi="Times New Roman"/>
          <w:bCs/>
          <w:i/>
        </w:rPr>
        <w:t>еречисляются технические средства необходимые для реализации программы)</w:t>
      </w:r>
      <w:r w:rsidRPr="00A85B78">
        <w:rPr>
          <w:rFonts w:ascii="Times New Roman" w:hAnsi="Times New Roman"/>
          <w:sz w:val="24"/>
          <w:szCs w:val="24"/>
          <w:lang w:eastAsia="en-US"/>
        </w:rPr>
        <w:t>.</w:t>
      </w:r>
    </w:p>
    <w:p w:rsidR="00F720D9" w:rsidRPr="00A85B78" w:rsidRDefault="00F720D9" w:rsidP="00F720D9">
      <w:pPr>
        <w:suppressAutoHyphens/>
        <w:ind w:firstLine="709"/>
        <w:jc w:val="both"/>
        <w:rPr>
          <w:rFonts w:ascii="Times New Roman" w:hAnsi="Times New Roman"/>
          <w:b/>
          <w:bCs/>
        </w:rPr>
      </w:pPr>
      <w:r w:rsidRPr="00A85B78">
        <w:rPr>
          <w:rFonts w:ascii="Times New Roman" w:hAnsi="Times New Roman"/>
          <w:b/>
          <w:bCs/>
        </w:rPr>
        <w:t>3.2. Информационное обеспечение реализации программы</w:t>
      </w:r>
    </w:p>
    <w:p w:rsidR="00F720D9" w:rsidRPr="00322AAD" w:rsidRDefault="00F720D9" w:rsidP="00F720D9">
      <w:pPr>
        <w:suppressAutoHyphens/>
        <w:ind w:firstLine="709"/>
        <w:jc w:val="both"/>
        <w:rPr>
          <w:rFonts w:ascii="Times New Roman" w:hAnsi="Times New Roman"/>
        </w:rPr>
      </w:pPr>
      <w:r w:rsidRPr="00A85B78">
        <w:rPr>
          <w:rFonts w:ascii="Times New Roman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A85B78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A85B78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A85B78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</w:t>
      </w:r>
      <w:r w:rsidRPr="00322AAD">
        <w:rPr>
          <w:rFonts w:ascii="Times New Roman" w:hAnsi="Times New Roman"/>
          <w:sz w:val="24"/>
          <w:szCs w:val="24"/>
        </w:rPr>
        <w:t xml:space="preserve"> </w:t>
      </w:r>
    </w:p>
    <w:p w:rsidR="00F720D9" w:rsidRPr="00322AAD" w:rsidRDefault="00F720D9" w:rsidP="00F720D9">
      <w:pPr>
        <w:ind w:left="360"/>
        <w:contextualSpacing/>
        <w:rPr>
          <w:rFonts w:ascii="Times New Roman" w:hAnsi="Times New Roman"/>
        </w:rPr>
      </w:pPr>
    </w:p>
    <w:p w:rsidR="00F720D9" w:rsidRPr="00EA00FC" w:rsidRDefault="00F720D9" w:rsidP="00F720D9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EA00FC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F720D9" w:rsidRPr="00EA00FC" w:rsidRDefault="00F720D9" w:rsidP="00F720D9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EA00FC">
        <w:rPr>
          <w:rFonts w:ascii="Times New Roman" w:hAnsi="Times New Roman"/>
          <w:b/>
          <w:sz w:val="24"/>
          <w:szCs w:val="24"/>
        </w:rPr>
        <w:t>1.</w:t>
      </w:r>
      <w:r w:rsidRPr="00EA00FC">
        <w:rPr>
          <w:b/>
          <w:sz w:val="24"/>
          <w:szCs w:val="24"/>
        </w:rPr>
        <w:t xml:space="preserve"> </w:t>
      </w:r>
      <w:r w:rsidRPr="00EA00FC">
        <w:rPr>
          <w:rFonts w:ascii="Times New Roman" w:hAnsi="Times New Roman"/>
          <w:sz w:val="24"/>
          <w:szCs w:val="24"/>
        </w:rPr>
        <w:t>Психология делового общения и управления Столяренко Л.Д Издательство «Ф</w:t>
      </w:r>
      <w:r w:rsidRPr="00EA00FC">
        <w:rPr>
          <w:rFonts w:ascii="Times New Roman" w:hAnsi="Times New Roman"/>
          <w:sz w:val="24"/>
          <w:szCs w:val="24"/>
        </w:rPr>
        <w:t>е</w:t>
      </w:r>
      <w:r w:rsidRPr="00EA00FC">
        <w:rPr>
          <w:rFonts w:ascii="Times New Roman" w:hAnsi="Times New Roman"/>
          <w:sz w:val="24"/>
          <w:szCs w:val="24"/>
        </w:rPr>
        <w:t xml:space="preserve">никс», 2016,- 409с </w:t>
      </w:r>
    </w:p>
    <w:p w:rsidR="00F720D9" w:rsidRPr="00EA00FC" w:rsidRDefault="00F720D9" w:rsidP="00F720D9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EA00FC">
        <w:rPr>
          <w:rFonts w:ascii="Times New Roman" w:hAnsi="Times New Roman"/>
          <w:sz w:val="24"/>
          <w:szCs w:val="24"/>
        </w:rPr>
        <w:t>2.Психология общения Волкова А.И. Издательство «Феникс», 2016. – 448с.</w:t>
      </w:r>
    </w:p>
    <w:p w:rsidR="00F720D9" w:rsidRPr="00EA00FC" w:rsidRDefault="00F720D9" w:rsidP="00F720D9">
      <w:pPr>
        <w:spacing w:after="0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EA00FC">
        <w:rPr>
          <w:rFonts w:ascii="Times New Roman" w:hAnsi="Times New Roman"/>
          <w:sz w:val="24"/>
          <w:szCs w:val="24"/>
        </w:rPr>
        <w:t xml:space="preserve">3.Деловая культура и психология общения </w:t>
      </w:r>
      <w:proofErr w:type="spellStart"/>
      <w:r w:rsidRPr="00EA00FC">
        <w:rPr>
          <w:rFonts w:ascii="Times New Roman" w:hAnsi="Times New Roman"/>
          <w:sz w:val="24"/>
          <w:szCs w:val="24"/>
        </w:rPr>
        <w:t>Шеламова</w:t>
      </w:r>
      <w:proofErr w:type="spellEnd"/>
      <w:r w:rsidRPr="00EA00FC">
        <w:rPr>
          <w:rFonts w:ascii="Times New Roman" w:hAnsi="Times New Roman"/>
          <w:sz w:val="24"/>
          <w:szCs w:val="24"/>
        </w:rPr>
        <w:t xml:space="preserve"> Г.М.</w:t>
      </w:r>
      <w:r w:rsidRPr="00EA00FC">
        <w:rPr>
          <w:rFonts w:ascii="Times New Roman" w:hAnsi="Times New Roman"/>
          <w:b/>
          <w:sz w:val="24"/>
          <w:szCs w:val="24"/>
        </w:rPr>
        <w:t xml:space="preserve"> </w:t>
      </w:r>
      <w:r w:rsidRPr="00EA00FC">
        <w:rPr>
          <w:rFonts w:ascii="Times New Roman" w:hAnsi="Times New Roman"/>
          <w:sz w:val="24"/>
          <w:szCs w:val="24"/>
        </w:rPr>
        <w:t>Издательский центр</w:t>
      </w:r>
      <w:r w:rsidRPr="00EA00FC">
        <w:rPr>
          <w:rFonts w:ascii="Times New Roman" w:hAnsi="Times New Roman"/>
          <w:b/>
          <w:sz w:val="24"/>
          <w:szCs w:val="24"/>
        </w:rPr>
        <w:t xml:space="preserve"> </w:t>
      </w:r>
      <w:r w:rsidRPr="00EA00FC">
        <w:rPr>
          <w:rFonts w:ascii="Times New Roman" w:hAnsi="Times New Roman"/>
          <w:sz w:val="24"/>
          <w:szCs w:val="24"/>
        </w:rPr>
        <w:t>«Ак</w:t>
      </w:r>
      <w:r w:rsidRPr="00EA00FC">
        <w:rPr>
          <w:rFonts w:ascii="Times New Roman" w:hAnsi="Times New Roman"/>
          <w:sz w:val="24"/>
          <w:szCs w:val="24"/>
        </w:rPr>
        <w:t>а</w:t>
      </w:r>
      <w:r w:rsidRPr="00EA00FC">
        <w:rPr>
          <w:rFonts w:ascii="Times New Roman" w:hAnsi="Times New Roman"/>
          <w:sz w:val="24"/>
          <w:szCs w:val="24"/>
        </w:rPr>
        <w:t>демия», 2016. – 178с.</w:t>
      </w:r>
    </w:p>
    <w:p w:rsidR="00F720D9" w:rsidRPr="00EA00FC" w:rsidRDefault="00F720D9" w:rsidP="00F720D9">
      <w:pPr>
        <w:spacing w:after="0"/>
        <w:ind w:firstLine="284"/>
        <w:jc w:val="both"/>
        <w:rPr>
          <w:b/>
          <w:sz w:val="24"/>
          <w:szCs w:val="24"/>
        </w:rPr>
      </w:pPr>
      <w:r w:rsidRPr="00EA00FC">
        <w:rPr>
          <w:rFonts w:ascii="Times New Roman" w:hAnsi="Times New Roman"/>
          <w:sz w:val="24"/>
          <w:szCs w:val="24"/>
        </w:rPr>
        <w:t>4.Социальная психология Сухов А.Н.</w:t>
      </w:r>
      <w:r w:rsidRPr="00EA00FC">
        <w:rPr>
          <w:rFonts w:ascii="Times New Roman" w:hAnsi="Times New Roman"/>
          <w:b/>
          <w:sz w:val="24"/>
          <w:szCs w:val="24"/>
        </w:rPr>
        <w:t xml:space="preserve"> </w:t>
      </w:r>
      <w:r w:rsidRPr="00EA00FC">
        <w:rPr>
          <w:rFonts w:ascii="Times New Roman" w:hAnsi="Times New Roman"/>
          <w:sz w:val="24"/>
          <w:szCs w:val="24"/>
        </w:rPr>
        <w:t>Издательский центр «Академия», 2016. –</w:t>
      </w:r>
      <w:r w:rsidRPr="00EA00FC">
        <w:rPr>
          <w:rFonts w:ascii="Times New Roman" w:hAnsi="Times New Roman"/>
          <w:b/>
          <w:sz w:val="24"/>
          <w:szCs w:val="24"/>
        </w:rPr>
        <w:t xml:space="preserve"> </w:t>
      </w:r>
      <w:r w:rsidRPr="00EA00FC">
        <w:rPr>
          <w:rFonts w:ascii="Times New Roman" w:hAnsi="Times New Roman"/>
          <w:sz w:val="24"/>
          <w:szCs w:val="24"/>
        </w:rPr>
        <w:t xml:space="preserve">240с  </w:t>
      </w:r>
    </w:p>
    <w:p w:rsidR="00F720D9" w:rsidRPr="00EA00FC" w:rsidRDefault="00F720D9" w:rsidP="00F720D9">
      <w:pPr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720D9" w:rsidRPr="00EA00FC" w:rsidRDefault="00F720D9" w:rsidP="00F720D9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EA00FC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F720D9" w:rsidRPr="00A85B78" w:rsidRDefault="00F720D9" w:rsidP="00F720D9">
      <w:pPr>
        <w:ind w:left="360"/>
        <w:contextualSpacing/>
        <w:rPr>
          <w:rFonts w:ascii="Times New Roman" w:hAnsi="Times New Roman"/>
          <w:sz w:val="24"/>
          <w:szCs w:val="24"/>
        </w:rPr>
      </w:pPr>
      <w:r w:rsidRPr="00A85B78">
        <w:rPr>
          <w:rFonts w:ascii="Times New Roman" w:hAnsi="Times New Roman"/>
          <w:b/>
          <w:sz w:val="24"/>
          <w:szCs w:val="24"/>
        </w:rPr>
        <w:t>1.</w:t>
      </w:r>
      <w:r w:rsidRPr="00A85B78">
        <w:rPr>
          <w:rFonts w:ascii="Times New Roman" w:hAnsi="Times New Roman"/>
          <w:sz w:val="24"/>
          <w:szCs w:val="24"/>
        </w:rPr>
        <w:t xml:space="preserve"> Интернет- ресурсы </w:t>
      </w:r>
    </w:p>
    <w:p w:rsidR="00F720D9" w:rsidRPr="00A85B78" w:rsidRDefault="00F720D9" w:rsidP="00F720D9">
      <w:pPr>
        <w:ind w:left="360"/>
        <w:contextualSpacing/>
        <w:rPr>
          <w:rFonts w:ascii="Times New Roman" w:hAnsi="Times New Roman"/>
          <w:sz w:val="24"/>
          <w:szCs w:val="24"/>
        </w:rPr>
      </w:pPr>
      <w:r w:rsidRPr="00A85B78">
        <w:rPr>
          <w:rFonts w:ascii="Times New Roman" w:hAnsi="Times New Roman"/>
          <w:sz w:val="24"/>
          <w:szCs w:val="24"/>
        </w:rPr>
        <w:t>1. Популярный сайт по различным вопросам психологии. [Электронный ресурс]. – Р</w:t>
      </w:r>
      <w:r w:rsidRPr="00A85B78">
        <w:rPr>
          <w:rFonts w:ascii="Times New Roman" w:hAnsi="Times New Roman"/>
          <w:sz w:val="24"/>
          <w:szCs w:val="24"/>
        </w:rPr>
        <w:t>е</w:t>
      </w:r>
      <w:r w:rsidRPr="00A85B78">
        <w:rPr>
          <w:rFonts w:ascii="Times New Roman" w:hAnsi="Times New Roman"/>
          <w:sz w:val="24"/>
          <w:szCs w:val="24"/>
        </w:rPr>
        <w:t xml:space="preserve">жим доступа: </w:t>
      </w:r>
      <w:proofErr w:type="spellStart"/>
      <w:r w:rsidRPr="00A85B78">
        <w:rPr>
          <w:rFonts w:ascii="Times New Roman" w:hAnsi="Times New Roman"/>
          <w:sz w:val="24"/>
          <w:szCs w:val="24"/>
        </w:rPr>
        <w:t>www.psyhology.ru</w:t>
      </w:r>
      <w:proofErr w:type="spellEnd"/>
      <w:r w:rsidRPr="00A85B78">
        <w:rPr>
          <w:rFonts w:ascii="Times New Roman" w:hAnsi="Times New Roman"/>
          <w:sz w:val="24"/>
          <w:szCs w:val="24"/>
        </w:rPr>
        <w:t xml:space="preserve"> / 15 </w:t>
      </w:r>
    </w:p>
    <w:p w:rsidR="00F720D9" w:rsidRPr="00A85B78" w:rsidRDefault="00F720D9" w:rsidP="00F720D9">
      <w:pPr>
        <w:ind w:left="360"/>
        <w:contextualSpacing/>
        <w:rPr>
          <w:rFonts w:ascii="Times New Roman" w:hAnsi="Times New Roman"/>
          <w:sz w:val="24"/>
          <w:szCs w:val="24"/>
        </w:rPr>
      </w:pPr>
      <w:r w:rsidRPr="00A85B78">
        <w:rPr>
          <w:rFonts w:ascii="Times New Roman" w:hAnsi="Times New Roman"/>
          <w:sz w:val="24"/>
          <w:szCs w:val="24"/>
        </w:rPr>
        <w:t xml:space="preserve">2. Библиотека психологической литературы [Электронный ресурс]. – Режим доступа: </w:t>
      </w:r>
      <w:proofErr w:type="spellStart"/>
      <w:r w:rsidRPr="00A85B78">
        <w:rPr>
          <w:rFonts w:ascii="Times New Roman" w:hAnsi="Times New Roman"/>
          <w:sz w:val="24"/>
          <w:szCs w:val="24"/>
        </w:rPr>
        <w:t>www.i.com.ua</w:t>
      </w:r>
      <w:proofErr w:type="spellEnd"/>
      <w:r w:rsidRPr="00A85B78">
        <w:rPr>
          <w:rFonts w:ascii="Times New Roman" w:hAnsi="Times New Roman"/>
          <w:sz w:val="24"/>
          <w:szCs w:val="24"/>
        </w:rPr>
        <w:t xml:space="preserve">/~ irenna.ru3. </w:t>
      </w:r>
    </w:p>
    <w:p w:rsidR="00F720D9" w:rsidRPr="00A85B78" w:rsidRDefault="00F720D9" w:rsidP="00F720D9">
      <w:pPr>
        <w:ind w:left="360"/>
        <w:contextualSpacing/>
        <w:rPr>
          <w:rFonts w:ascii="Times New Roman" w:hAnsi="Times New Roman"/>
          <w:sz w:val="24"/>
          <w:szCs w:val="24"/>
        </w:rPr>
      </w:pPr>
      <w:r w:rsidRPr="00A85B78">
        <w:rPr>
          <w:rFonts w:ascii="Times New Roman" w:hAnsi="Times New Roman"/>
          <w:sz w:val="24"/>
          <w:szCs w:val="24"/>
        </w:rPr>
        <w:t>3. Психология общения: конфликты и гармония [Электронный ресурс]. – Режим до</w:t>
      </w:r>
      <w:r w:rsidRPr="00A85B78">
        <w:rPr>
          <w:rFonts w:ascii="Times New Roman" w:hAnsi="Times New Roman"/>
          <w:sz w:val="24"/>
          <w:szCs w:val="24"/>
        </w:rPr>
        <w:t>с</w:t>
      </w:r>
      <w:r w:rsidRPr="00A85B78">
        <w:rPr>
          <w:rFonts w:ascii="Times New Roman" w:hAnsi="Times New Roman"/>
          <w:sz w:val="24"/>
          <w:szCs w:val="24"/>
        </w:rPr>
        <w:t xml:space="preserve">тупа: </w:t>
      </w:r>
      <w:hyperlink r:id="rId5" w:history="1">
        <w:r w:rsidRPr="00A85B78">
          <w:rPr>
            <w:rStyle w:val="a3"/>
            <w:rFonts w:ascii="Times New Roman" w:hAnsi="Times New Roman"/>
            <w:sz w:val="24"/>
            <w:szCs w:val="24"/>
          </w:rPr>
          <w:t>www.progressman.ru</w:t>
        </w:r>
      </w:hyperlink>
      <w:r w:rsidRPr="00A85B78">
        <w:rPr>
          <w:rFonts w:ascii="Times New Roman" w:hAnsi="Times New Roman"/>
          <w:sz w:val="24"/>
          <w:szCs w:val="24"/>
        </w:rPr>
        <w:t xml:space="preserve"> </w:t>
      </w:r>
    </w:p>
    <w:p w:rsidR="00F720D9" w:rsidRPr="00A85B78" w:rsidRDefault="00F720D9" w:rsidP="00F720D9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A85B78">
        <w:rPr>
          <w:rFonts w:ascii="Times New Roman" w:hAnsi="Times New Roman"/>
          <w:sz w:val="24"/>
          <w:szCs w:val="24"/>
        </w:rPr>
        <w:t xml:space="preserve">4. Психология общения: социальные коммуникации [Электронный ресурс]. – Режим доступа: </w:t>
      </w:r>
      <w:proofErr w:type="spellStart"/>
      <w:r w:rsidRPr="00A85B78">
        <w:rPr>
          <w:rFonts w:ascii="Times New Roman" w:hAnsi="Times New Roman"/>
          <w:sz w:val="24"/>
          <w:szCs w:val="24"/>
        </w:rPr>
        <w:t>www.nauchenie.narod.r</w:t>
      </w:r>
      <w:proofErr w:type="spellEnd"/>
    </w:p>
    <w:p w:rsidR="00F720D9" w:rsidRDefault="00F720D9" w:rsidP="00F720D9">
      <w:pPr>
        <w:ind w:left="36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720D9" w:rsidRDefault="00F720D9" w:rsidP="00F720D9">
      <w:pPr>
        <w:ind w:left="36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720D9" w:rsidRPr="00EA00FC" w:rsidRDefault="00F720D9" w:rsidP="00F720D9">
      <w:pPr>
        <w:ind w:left="360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EA00FC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  <w:r w:rsidRPr="00EA00FC">
        <w:rPr>
          <w:rFonts w:ascii="Times New Roman" w:hAnsi="Times New Roman"/>
          <w:bCs/>
          <w:i/>
          <w:sz w:val="24"/>
          <w:szCs w:val="24"/>
        </w:rPr>
        <w:t>(при необходимости)</w:t>
      </w:r>
    </w:p>
    <w:p w:rsidR="00F720D9" w:rsidRPr="00EA00FC" w:rsidRDefault="00F720D9" w:rsidP="00F720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 w:val="0"/>
          <w:sz w:val="24"/>
          <w:szCs w:val="24"/>
        </w:rPr>
      </w:pPr>
      <w:r w:rsidRPr="00EA00FC">
        <w:rPr>
          <w:rFonts w:ascii="Times New Roman" w:hAnsi="Times New Roman"/>
          <w:b w:val="0"/>
          <w:sz w:val="24"/>
          <w:szCs w:val="24"/>
        </w:rPr>
        <w:t xml:space="preserve">1.Этикет делового общения </w:t>
      </w:r>
      <w:proofErr w:type="spellStart"/>
      <w:r w:rsidRPr="00EA00FC">
        <w:rPr>
          <w:rFonts w:ascii="Times New Roman" w:hAnsi="Times New Roman"/>
          <w:b w:val="0"/>
          <w:sz w:val="24"/>
          <w:szCs w:val="24"/>
        </w:rPr>
        <w:t>Шеламова</w:t>
      </w:r>
      <w:proofErr w:type="spellEnd"/>
      <w:r w:rsidRPr="00EA00FC">
        <w:rPr>
          <w:rFonts w:ascii="Times New Roman" w:hAnsi="Times New Roman"/>
          <w:b w:val="0"/>
          <w:sz w:val="24"/>
          <w:szCs w:val="24"/>
        </w:rPr>
        <w:t xml:space="preserve"> Г.М. «Академия», 2016. – 187с.</w:t>
      </w:r>
    </w:p>
    <w:p w:rsidR="00F720D9" w:rsidRPr="00EA00FC" w:rsidRDefault="00F720D9" w:rsidP="00F720D9">
      <w:pPr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EA00FC">
        <w:rPr>
          <w:rFonts w:ascii="Times New Roman" w:hAnsi="Times New Roman"/>
          <w:sz w:val="24"/>
          <w:szCs w:val="24"/>
        </w:rPr>
        <w:t>2.Психология общения и межличностных отношений Ильин Е.П. Питер, 2016. – 576с.</w:t>
      </w:r>
    </w:p>
    <w:p w:rsidR="00F720D9" w:rsidRPr="00EA00FC" w:rsidRDefault="00F720D9" w:rsidP="00F720D9">
      <w:pPr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F720D9" w:rsidRPr="00EA00FC" w:rsidRDefault="00F720D9" w:rsidP="00F720D9">
      <w:pPr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  <w:r w:rsidRPr="00EA00FC">
        <w:rPr>
          <w:rFonts w:ascii="Times New Roman" w:hAnsi="Times New Roman"/>
          <w:b/>
          <w:i/>
          <w:sz w:val="24"/>
          <w:szCs w:val="24"/>
        </w:rPr>
        <w:t>4. КОНТРОЛЬ И ОЦЕНКА РЕЗУЛЬТАТОВ ОСВОЕНИЯ УЧЕБНОЙ ДИСЦИ</w:t>
      </w:r>
      <w:r w:rsidRPr="00EA00FC">
        <w:rPr>
          <w:rFonts w:ascii="Times New Roman" w:hAnsi="Times New Roman"/>
          <w:b/>
          <w:i/>
          <w:sz w:val="24"/>
          <w:szCs w:val="24"/>
        </w:rPr>
        <w:t>П</w:t>
      </w:r>
      <w:r w:rsidRPr="00EA00FC">
        <w:rPr>
          <w:rFonts w:ascii="Times New Roman" w:hAnsi="Times New Roman"/>
          <w:b/>
          <w:i/>
          <w:sz w:val="24"/>
          <w:szCs w:val="24"/>
        </w:rPr>
        <w:t>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F720D9" w:rsidRPr="00EA00FC" w:rsidTr="005A202D">
        <w:tc>
          <w:tcPr>
            <w:tcW w:w="1912" w:type="pct"/>
          </w:tcPr>
          <w:p w:rsidR="00F720D9" w:rsidRPr="00EA00FC" w:rsidRDefault="00F720D9" w:rsidP="005A202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</w:tcPr>
          <w:p w:rsidR="00F720D9" w:rsidRPr="00EA00FC" w:rsidRDefault="00F720D9" w:rsidP="005A202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</w:tcPr>
          <w:p w:rsidR="00F720D9" w:rsidRPr="00EA00FC" w:rsidRDefault="00F720D9" w:rsidP="005A202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F720D9" w:rsidRPr="00EA00FC" w:rsidTr="005A202D">
        <w:trPr>
          <w:trHeight w:val="553"/>
        </w:trPr>
        <w:tc>
          <w:tcPr>
            <w:tcW w:w="1912" w:type="pct"/>
          </w:tcPr>
          <w:p w:rsidR="00F720D9" w:rsidRPr="00EA00FC" w:rsidRDefault="00F720D9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Cs/>
                <w:sz w:val="24"/>
                <w:szCs w:val="24"/>
              </w:rPr>
              <w:t>Перечень знаний, осваиваемых в рамках дисциплины:</w:t>
            </w:r>
          </w:p>
          <w:p w:rsidR="00F720D9" w:rsidRPr="00EA00FC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взаимосвязь общения и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EA00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де</w:t>
            </w:r>
            <w:r w:rsidRPr="00EA00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</w:t>
            </w:r>
            <w:r w:rsidRPr="00EA00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тельности;</w:t>
            </w:r>
          </w:p>
          <w:p w:rsidR="00F720D9" w:rsidRPr="00EA00FC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цели, функции, виды и уровни общения;</w:t>
            </w:r>
          </w:p>
          <w:p w:rsidR="00F720D9" w:rsidRPr="00EA00FC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роли и ролевые ожидания в общении;</w:t>
            </w:r>
          </w:p>
          <w:p w:rsidR="00F720D9" w:rsidRPr="00EA00FC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виды социальных взаимодейс</w:t>
            </w:r>
            <w:r w:rsidRPr="00EA00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</w:t>
            </w:r>
            <w:r w:rsidRPr="00EA00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вий;</w:t>
            </w:r>
          </w:p>
          <w:p w:rsidR="00F720D9" w:rsidRPr="00EA00FC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механизмы взаимопонимания в общении;</w:t>
            </w:r>
          </w:p>
          <w:p w:rsidR="00F720D9" w:rsidRPr="00EA00FC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техники и приемы общения, правила</w:t>
            </w:r>
          </w:p>
          <w:p w:rsidR="00F720D9" w:rsidRPr="00EA00FC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слушания, ведения беседы, уб</w:t>
            </w:r>
            <w:r w:rsidRPr="00EA00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EA00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ждения;</w:t>
            </w:r>
          </w:p>
          <w:p w:rsidR="00F720D9" w:rsidRPr="00EA00FC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этические принципы общения;</w:t>
            </w:r>
          </w:p>
          <w:p w:rsidR="00F720D9" w:rsidRPr="00EA00FC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источники, причины, виды и способы</w:t>
            </w:r>
          </w:p>
          <w:p w:rsidR="00F720D9" w:rsidRPr="00EA00FC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A00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разрешения конфликтов</w:t>
            </w:r>
          </w:p>
        </w:tc>
        <w:tc>
          <w:tcPr>
            <w:tcW w:w="1580" w:type="pct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00FC">
              <w:rPr>
                <w:rFonts w:ascii="Times New Roman" w:hAnsi="Times New Roman"/>
                <w:sz w:val="24"/>
                <w:szCs w:val="24"/>
              </w:rPr>
              <w:t>оценка правильности и точности знания о</w:t>
            </w:r>
            <w:r w:rsidRPr="00EA00FC">
              <w:rPr>
                <w:rFonts w:ascii="Times New Roman" w:hAnsi="Times New Roman"/>
                <w:sz w:val="24"/>
                <w:szCs w:val="24"/>
              </w:rPr>
              <w:t>с</w:t>
            </w:r>
            <w:r w:rsidRPr="00EA00FC">
              <w:rPr>
                <w:rFonts w:ascii="Times New Roman" w:hAnsi="Times New Roman"/>
                <w:sz w:val="24"/>
                <w:szCs w:val="24"/>
              </w:rPr>
              <w:t>новных понятий;</w:t>
            </w:r>
          </w:p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pct"/>
          </w:tcPr>
          <w:p w:rsidR="00F720D9" w:rsidRPr="00EA00FC" w:rsidRDefault="00F720D9" w:rsidP="005A20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0FC">
              <w:rPr>
                <w:rFonts w:ascii="Times New Roman" w:hAnsi="Times New Roman"/>
                <w:sz w:val="24"/>
                <w:szCs w:val="24"/>
              </w:rPr>
              <w:t>оценка устных ответов на практических занятиях</w:t>
            </w:r>
          </w:p>
          <w:p w:rsidR="00F720D9" w:rsidRPr="00EA00FC" w:rsidRDefault="00F720D9" w:rsidP="005A202D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720D9" w:rsidRPr="00EA00FC" w:rsidTr="005A202D">
        <w:trPr>
          <w:trHeight w:val="691"/>
        </w:trPr>
        <w:tc>
          <w:tcPr>
            <w:tcW w:w="1912" w:type="pct"/>
          </w:tcPr>
          <w:p w:rsidR="00F720D9" w:rsidRPr="00EA00FC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hAnsi="Times New Roman"/>
                <w:bCs/>
                <w:sz w:val="24"/>
                <w:szCs w:val="24"/>
              </w:rPr>
              <w:t>Перечень умений, осваиваемых в рамках дисциплин</w:t>
            </w:r>
            <w:r w:rsidRPr="00EA00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: </w:t>
            </w:r>
          </w:p>
          <w:p w:rsidR="00F720D9" w:rsidRPr="00EA00FC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применять техники и приемы</w:t>
            </w:r>
          </w:p>
          <w:p w:rsidR="00F720D9" w:rsidRPr="00EA00FC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EA00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эффективного общения </w:t>
            </w:r>
            <w:proofErr w:type="gramStart"/>
            <w:r w:rsidRPr="00EA00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proofErr w:type="gramEnd"/>
          </w:p>
          <w:p w:rsidR="00F720D9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EA00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профессиональной</w:t>
            </w:r>
          </w:p>
          <w:p w:rsidR="00F720D9" w:rsidRPr="00EA00FC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деятельности;</w:t>
            </w:r>
          </w:p>
          <w:p w:rsidR="00F720D9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A00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использовать приемы</w:t>
            </w:r>
          </w:p>
          <w:p w:rsidR="00F720D9" w:rsidRPr="00EA00FC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A00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саморегуляции</w:t>
            </w:r>
            <w:proofErr w:type="spellEnd"/>
            <w:r w:rsidRPr="00EA00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поведения</w:t>
            </w:r>
          </w:p>
          <w:p w:rsidR="00F720D9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EA00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 процессе </w:t>
            </w:r>
            <w:proofErr w:type="gramStart"/>
            <w:r w:rsidRPr="00EA00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межличностного</w:t>
            </w:r>
            <w:proofErr w:type="gramEnd"/>
          </w:p>
          <w:p w:rsidR="00F720D9" w:rsidRPr="00EA00FC" w:rsidRDefault="00F720D9" w:rsidP="005A2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A00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общения</w:t>
            </w:r>
          </w:p>
        </w:tc>
        <w:tc>
          <w:tcPr>
            <w:tcW w:w="1580" w:type="pct"/>
          </w:tcPr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00FC">
              <w:rPr>
                <w:rFonts w:ascii="Times New Roman" w:hAnsi="Times New Roman"/>
                <w:sz w:val="24"/>
                <w:szCs w:val="24"/>
              </w:rPr>
              <w:t>оценка результатов выполнения  индивидуальных самосто</w:t>
            </w:r>
            <w:r w:rsidRPr="00EA00FC">
              <w:rPr>
                <w:rFonts w:ascii="Times New Roman" w:hAnsi="Times New Roman"/>
                <w:sz w:val="24"/>
                <w:szCs w:val="24"/>
              </w:rPr>
              <w:t>я</w:t>
            </w:r>
            <w:r w:rsidRPr="00EA00FC">
              <w:rPr>
                <w:rFonts w:ascii="Times New Roman" w:hAnsi="Times New Roman"/>
                <w:sz w:val="24"/>
                <w:szCs w:val="24"/>
              </w:rPr>
              <w:t>тельных заданий;</w:t>
            </w:r>
          </w:p>
          <w:p w:rsidR="00F720D9" w:rsidRPr="00EA00FC" w:rsidRDefault="00F720D9" w:rsidP="005A2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pct"/>
          </w:tcPr>
          <w:p w:rsidR="00F720D9" w:rsidRPr="00EA00FC" w:rsidRDefault="00F720D9" w:rsidP="005A202D">
            <w:pPr>
              <w:spacing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A00FC">
              <w:rPr>
                <w:rFonts w:ascii="Times New Roman" w:hAnsi="Times New Roman"/>
                <w:sz w:val="24"/>
                <w:szCs w:val="24"/>
              </w:rPr>
              <w:t>оценка результатов работы на практических зан</w:t>
            </w:r>
            <w:r w:rsidRPr="00EA00FC">
              <w:rPr>
                <w:rFonts w:ascii="Times New Roman" w:hAnsi="Times New Roman"/>
                <w:sz w:val="24"/>
                <w:szCs w:val="24"/>
              </w:rPr>
              <w:t>я</w:t>
            </w:r>
            <w:r w:rsidRPr="00EA00FC">
              <w:rPr>
                <w:rFonts w:ascii="Times New Roman" w:hAnsi="Times New Roman"/>
                <w:sz w:val="24"/>
                <w:szCs w:val="24"/>
              </w:rPr>
              <w:t>тиях</w:t>
            </w:r>
          </w:p>
        </w:tc>
      </w:tr>
    </w:tbl>
    <w:p w:rsidR="00F720D9" w:rsidRPr="00EA00FC" w:rsidRDefault="00F720D9" w:rsidP="00F720D9">
      <w:pPr>
        <w:ind w:left="1353"/>
        <w:rPr>
          <w:sz w:val="24"/>
          <w:szCs w:val="24"/>
        </w:rPr>
      </w:pPr>
    </w:p>
    <w:p w:rsidR="00F720D9" w:rsidRDefault="00F720D9" w:rsidP="00F720D9">
      <w:pPr>
        <w:jc w:val="right"/>
        <w:rPr>
          <w:rFonts w:ascii="Times New Roman" w:hAnsi="Times New Roman"/>
          <w:b/>
          <w:i/>
        </w:rPr>
      </w:pPr>
    </w:p>
    <w:p w:rsidR="00F720D9" w:rsidRDefault="00F720D9" w:rsidP="00F720D9">
      <w:pPr>
        <w:jc w:val="right"/>
        <w:rPr>
          <w:rFonts w:ascii="Times New Roman" w:hAnsi="Times New Roman"/>
          <w:b/>
          <w:i/>
        </w:rPr>
      </w:pPr>
    </w:p>
    <w:p w:rsidR="00F720D9" w:rsidRDefault="00F720D9" w:rsidP="00F720D9">
      <w:pPr>
        <w:jc w:val="right"/>
        <w:rPr>
          <w:rFonts w:ascii="Times New Roman" w:hAnsi="Times New Roman"/>
          <w:b/>
          <w:i/>
        </w:rPr>
      </w:pPr>
    </w:p>
    <w:p w:rsidR="00F720D9" w:rsidRDefault="00F720D9" w:rsidP="00F720D9">
      <w:pPr>
        <w:jc w:val="right"/>
        <w:rPr>
          <w:rFonts w:ascii="Times New Roman" w:hAnsi="Times New Roman"/>
          <w:b/>
          <w:i/>
        </w:rPr>
      </w:pPr>
    </w:p>
    <w:p w:rsidR="002C12C6" w:rsidRDefault="00AF1669"/>
    <w:sectPr w:rsidR="002C12C6" w:rsidSect="00076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D017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F720D9"/>
    <w:rsid w:val="00076062"/>
    <w:rsid w:val="00664368"/>
    <w:rsid w:val="009C03A0"/>
    <w:rsid w:val="00AF1669"/>
    <w:rsid w:val="00AF21E1"/>
    <w:rsid w:val="00CD2A93"/>
    <w:rsid w:val="00F01357"/>
    <w:rsid w:val="00F72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0D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720D9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20D9"/>
    <w:rPr>
      <w:rFonts w:ascii="Arial" w:eastAsia="Times New Roman" w:hAnsi="Arial" w:cs="Times New Roman"/>
      <w:b/>
      <w:bCs/>
      <w:kern w:val="32"/>
      <w:sz w:val="32"/>
      <w:szCs w:val="32"/>
      <w:lang/>
    </w:rPr>
  </w:style>
  <w:style w:type="character" w:styleId="a3">
    <w:name w:val="Hyperlink"/>
    <w:uiPriority w:val="99"/>
    <w:rsid w:val="00F720D9"/>
    <w:rPr>
      <w:rFonts w:cs="Times New Roman"/>
      <w:color w:val="0000FF"/>
      <w:u w:val="single"/>
    </w:rPr>
  </w:style>
  <w:style w:type="table" w:styleId="a4">
    <w:name w:val="Table Grid"/>
    <w:basedOn w:val="a1"/>
    <w:rsid w:val="00F013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rogressma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1508</Words>
  <Characters>8598</Characters>
  <Application>Microsoft Office Word</Application>
  <DocSecurity>0</DocSecurity>
  <Lines>71</Lines>
  <Paragraphs>20</Paragraphs>
  <ScaleCrop>false</ScaleCrop>
  <Company/>
  <LinksUpToDate>false</LinksUpToDate>
  <CharactersWithSpaces>10086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2020-03-05T08:41:00Z</dcterms:created>
  <dcterms:modified xsi:type="dcterms:W3CDTF">2020-03-05T08:44:00Z</dcterms:modified>
</cp:coreProperties>
</file>